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5863" w14:textId="31AEA87E" w:rsidR="00C96BED" w:rsidRPr="008B053D" w:rsidRDefault="00CF7189" w:rsidP="00627E14">
      <w:pPr>
        <w:pStyle w:val="MainTitle"/>
        <w:rPr>
          <w:lang w:val="fr-FR"/>
        </w:rPr>
      </w:pPr>
      <w:r>
        <w:rPr>
          <w:lang w:val="fr-FR"/>
        </w:rPr>
        <w:t xml:space="preserve"> </w:t>
      </w:r>
      <w:r w:rsidR="00B108FA" w:rsidRPr="008B053D">
        <w:rPr>
          <w:lang w:val="fr-FR"/>
        </w:rPr>
        <w:t>[</w:t>
      </w:r>
      <w:r w:rsidR="00DF46F0">
        <w:rPr>
          <w:lang w:val="fr-FR"/>
        </w:rPr>
        <w:t>REPUBLIQUE CENTRAFRICAINE</w:t>
      </w:r>
      <w:r w:rsidR="00B108FA" w:rsidRPr="008B053D">
        <w:rPr>
          <w:lang w:val="fr-FR"/>
        </w:rPr>
        <w:t>]</w:t>
      </w:r>
    </w:p>
    <w:p w14:paraId="5CDC4DE0" w14:textId="779F8AE7" w:rsidR="00B108FA" w:rsidRPr="008B053D" w:rsidRDefault="00E4407A" w:rsidP="00B108FA">
      <w:pPr>
        <w:rPr>
          <w:lang w:val="fr-FR"/>
        </w:rPr>
      </w:pPr>
      <w:r w:rsidRPr="008B053D">
        <w:rPr>
          <w:rFonts w:ascii="Franklin Gothic Medium" w:eastAsia="MS Gothic" w:hAnsi="Franklin Gothic Medium" w:cs="Times New Roman"/>
          <w:color w:val="1A4066"/>
          <w:sz w:val="36"/>
          <w:szCs w:val="44"/>
          <w:lang w:val="fr-FR"/>
        </w:rPr>
        <w:t>Participation des parties prenantes – modèle pour la collecte des données</w:t>
      </w:r>
    </w:p>
    <w:p w14:paraId="370E23C6" w14:textId="77777777" w:rsidR="0082284E" w:rsidRPr="008104A3" w:rsidRDefault="0082284E" w:rsidP="0082284E">
      <w:pPr>
        <w:rPr>
          <w:lang w:val="fr-FR"/>
        </w:rPr>
      </w:pPr>
    </w:p>
    <w:sdt>
      <w:sdtPr>
        <w:rPr>
          <w:rFonts w:ascii="Franklin Gothic Book" w:eastAsiaTheme="minorHAnsi" w:hAnsi="Franklin Gothic Book" w:cstheme="minorBidi"/>
          <w:color w:val="auto"/>
          <w:sz w:val="22"/>
          <w:szCs w:val="22"/>
          <w:lang w:val="en-GB"/>
        </w:rPr>
        <w:id w:val="1150940936"/>
        <w:docPartObj>
          <w:docPartGallery w:val="Table of Contents"/>
          <w:docPartUnique/>
        </w:docPartObj>
      </w:sdtPr>
      <w:sdtEndPr>
        <w:rPr>
          <w:rFonts w:eastAsia="Cambria" w:cs="Arial"/>
          <w:b/>
          <w:bCs/>
          <w:szCs w:val="24"/>
          <w:lang w:val="en-US"/>
        </w:rPr>
      </w:sdtEndPr>
      <w:sdtContent>
        <w:p w14:paraId="347F2E62" w14:textId="77777777" w:rsidR="0082284E" w:rsidRPr="002A201C" w:rsidRDefault="0082284E" w:rsidP="0082284E">
          <w:pPr>
            <w:pStyle w:val="En-ttedetabledesmatires"/>
            <w:rPr>
              <w:rFonts w:ascii="Franklin Gothic Book" w:hAnsi="Franklin Gothic Book"/>
              <w:lang w:val="en-GB"/>
            </w:rPr>
          </w:pPr>
          <w:proofErr w:type="spellStart"/>
          <w:r w:rsidRPr="002A201C">
            <w:rPr>
              <w:rFonts w:ascii="Franklin Gothic Book" w:hAnsi="Franklin Gothic Book"/>
              <w:lang w:val="en-GB"/>
            </w:rPr>
            <w:t>Conten</w:t>
          </w:r>
          <w:r>
            <w:rPr>
              <w:rFonts w:ascii="Franklin Gothic Book" w:hAnsi="Franklin Gothic Book"/>
              <w:lang w:val="en-GB"/>
            </w:rPr>
            <w:t>u</w:t>
          </w:r>
          <w:proofErr w:type="spellEnd"/>
        </w:p>
        <w:p w14:paraId="78C4498A" w14:textId="10461397" w:rsidR="0082284E" w:rsidRDefault="0082284E" w:rsidP="0082284E">
          <w:pPr>
            <w:pStyle w:val="TM1"/>
            <w:tabs>
              <w:tab w:val="right" w:leader="dot" w:pos="9062"/>
            </w:tabs>
            <w:rPr>
              <w:rFonts w:eastAsiaTheme="minorEastAsia"/>
              <w:noProof/>
              <w:lang w:val="nb-NO" w:eastAsia="nb-NO"/>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894750" w:history="1">
            <w:r w:rsidRPr="00EC16CE">
              <w:rPr>
                <w:rStyle w:val="Lienhypertexte"/>
                <w:rFonts w:ascii="Franklin Gothic Book" w:hAnsi="Franklin Gothic Book"/>
                <w:noProof/>
              </w:rPr>
              <w:t>Introduction</w:t>
            </w:r>
            <w:r>
              <w:rPr>
                <w:noProof/>
                <w:webHidden/>
              </w:rPr>
              <w:tab/>
            </w:r>
            <w:r>
              <w:rPr>
                <w:noProof/>
                <w:webHidden/>
              </w:rPr>
              <w:fldChar w:fldCharType="begin"/>
            </w:r>
            <w:r>
              <w:rPr>
                <w:noProof/>
                <w:webHidden/>
              </w:rPr>
              <w:instrText xml:space="preserve"> PAGEREF _Toc57894750 \h </w:instrText>
            </w:r>
            <w:r>
              <w:rPr>
                <w:noProof/>
                <w:webHidden/>
              </w:rPr>
            </w:r>
            <w:r>
              <w:rPr>
                <w:noProof/>
                <w:webHidden/>
              </w:rPr>
              <w:fldChar w:fldCharType="separate"/>
            </w:r>
            <w:r w:rsidR="0054187C">
              <w:rPr>
                <w:noProof/>
                <w:webHidden/>
              </w:rPr>
              <w:t>2</w:t>
            </w:r>
            <w:r>
              <w:rPr>
                <w:noProof/>
                <w:webHidden/>
              </w:rPr>
              <w:fldChar w:fldCharType="end"/>
            </w:r>
          </w:hyperlink>
        </w:p>
        <w:p w14:paraId="1D462C85" w14:textId="21F4BEEE" w:rsidR="0082284E" w:rsidRDefault="00541D90" w:rsidP="0082284E">
          <w:pPr>
            <w:pStyle w:val="TM1"/>
            <w:tabs>
              <w:tab w:val="right" w:leader="dot" w:pos="9062"/>
            </w:tabs>
            <w:rPr>
              <w:rFonts w:eastAsiaTheme="minorEastAsia"/>
              <w:noProof/>
              <w:lang w:val="nb-NO" w:eastAsia="nb-NO"/>
            </w:rPr>
          </w:pPr>
          <w:hyperlink w:anchor="_Toc57894751" w:history="1">
            <w:r w:rsidR="0082284E" w:rsidRPr="00EC16CE">
              <w:rPr>
                <w:rStyle w:val="Lienhypertexte"/>
                <w:rFonts w:ascii="Franklin Gothic Book" w:hAnsi="Franklin Gothic Book"/>
                <w:noProof/>
                <w:lang w:val="fr-FR"/>
              </w:rPr>
              <w:t>Partie I: Supervision par le groupe multipartite</w:t>
            </w:r>
            <w:r w:rsidR="0082284E">
              <w:rPr>
                <w:noProof/>
                <w:webHidden/>
              </w:rPr>
              <w:tab/>
            </w:r>
            <w:r w:rsidR="0082284E">
              <w:rPr>
                <w:noProof/>
                <w:webHidden/>
              </w:rPr>
              <w:fldChar w:fldCharType="begin"/>
            </w:r>
            <w:r w:rsidR="0082284E">
              <w:rPr>
                <w:noProof/>
                <w:webHidden/>
              </w:rPr>
              <w:instrText xml:space="preserve"> PAGEREF _Toc57894751 \h </w:instrText>
            </w:r>
            <w:r w:rsidR="0082284E">
              <w:rPr>
                <w:noProof/>
                <w:webHidden/>
              </w:rPr>
            </w:r>
            <w:r w:rsidR="0082284E">
              <w:rPr>
                <w:noProof/>
                <w:webHidden/>
              </w:rPr>
              <w:fldChar w:fldCharType="separate"/>
            </w:r>
            <w:r w:rsidR="0054187C">
              <w:rPr>
                <w:noProof/>
                <w:webHidden/>
              </w:rPr>
              <w:t>3</w:t>
            </w:r>
            <w:r w:rsidR="0082284E">
              <w:rPr>
                <w:noProof/>
                <w:webHidden/>
              </w:rPr>
              <w:fldChar w:fldCharType="end"/>
            </w:r>
          </w:hyperlink>
        </w:p>
        <w:p w14:paraId="2826A7AF" w14:textId="48301B21" w:rsidR="0082284E" w:rsidRDefault="00541D90" w:rsidP="0082284E">
          <w:pPr>
            <w:pStyle w:val="TM2"/>
            <w:tabs>
              <w:tab w:val="right" w:leader="dot" w:pos="9062"/>
            </w:tabs>
            <w:rPr>
              <w:rFonts w:eastAsiaTheme="minorEastAsia"/>
              <w:noProof/>
              <w:lang w:val="nb-NO" w:eastAsia="nb-NO"/>
            </w:rPr>
          </w:pPr>
          <w:hyperlink w:anchor="_Toc57894752" w:history="1">
            <w:r w:rsidR="0082284E" w:rsidRPr="00EC16CE">
              <w:rPr>
                <w:rStyle w:val="Lienhypertexte"/>
                <w:rFonts w:ascii="Franklin Gothic Book" w:hAnsi="Franklin Gothic Book"/>
                <w:noProof/>
                <w:lang w:val="fr-FR"/>
              </w:rPr>
              <w:t>Membres du GMP et présences</w:t>
            </w:r>
            <w:r w:rsidR="0082284E">
              <w:rPr>
                <w:noProof/>
                <w:webHidden/>
              </w:rPr>
              <w:tab/>
            </w:r>
            <w:r w:rsidR="0082284E">
              <w:rPr>
                <w:noProof/>
                <w:webHidden/>
              </w:rPr>
              <w:fldChar w:fldCharType="begin"/>
            </w:r>
            <w:r w:rsidR="0082284E">
              <w:rPr>
                <w:noProof/>
                <w:webHidden/>
              </w:rPr>
              <w:instrText xml:space="preserve"> PAGEREF _Toc57894752 \h </w:instrText>
            </w:r>
            <w:r w:rsidR="0082284E">
              <w:rPr>
                <w:noProof/>
                <w:webHidden/>
              </w:rPr>
            </w:r>
            <w:r w:rsidR="0082284E">
              <w:rPr>
                <w:noProof/>
                <w:webHidden/>
              </w:rPr>
              <w:fldChar w:fldCharType="separate"/>
            </w:r>
            <w:r w:rsidR="0054187C">
              <w:rPr>
                <w:noProof/>
                <w:webHidden/>
              </w:rPr>
              <w:t>4</w:t>
            </w:r>
            <w:r w:rsidR="0082284E">
              <w:rPr>
                <w:noProof/>
                <w:webHidden/>
              </w:rPr>
              <w:fldChar w:fldCharType="end"/>
            </w:r>
          </w:hyperlink>
        </w:p>
        <w:p w14:paraId="6DFBB558" w14:textId="6E3CA8DF" w:rsidR="0082284E" w:rsidRDefault="00541D90" w:rsidP="0082284E">
          <w:pPr>
            <w:pStyle w:val="TM2"/>
            <w:tabs>
              <w:tab w:val="right" w:leader="dot" w:pos="9062"/>
            </w:tabs>
            <w:rPr>
              <w:rFonts w:eastAsiaTheme="minorEastAsia"/>
              <w:noProof/>
              <w:lang w:val="nb-NO" w:eastAsia="nb-NO"/>
            </w:rPr>
          </w:pPr>
          <w:hyperlink w:anchor="_Toc57894753" w:history="1">
            <w:r w:rsidR="0082284E" w:rsidRPr="00EC16CE">
              <w:rPr>
                <w:rStyle w:val="Lienhypertexte"/>
                <w:rFonts w:ascii="Franklin Gothic Book" w:hAnsi="Franklin Gothic Book"/>
                <w:noProof/>
                <w:lang w:val="fr-FR"/>
              </w:rPr>
              <w:t>Termes de Référence et pratiques du GMP</w:t>
            </w:r>
            <w:r w:rsidR="0082284E">
              <w:rPr>
                <w:noProof/>
                <w:webHidden/>
              </w:rPr>
              <w:tab/>
            </w:r>
            <w:r w:rsidR="0082284E">
              <w:rPr>
                <w:noProof/>
                <w:webHidden/>
              </w:rPr>
              <w:fldChar w:fldCharType="begin"/>
            </w:r>
            <w:r w:rsidR="0082284E">
              <w:rPr>
                <w:noProof/>
                <w:webHidden/>
              </w:rPr>
              <w:instrText xml:space="preserve"> PAGEREF _Toc57894753 \h </w:instrText>
            </w:r>
            <w:r w:rsidR="0082284E">
              <w:rPr>
                <w:noProof/>
                <w:webHidden/>
              </w:rPr>
            </w:r>
            <w:r w:rsidR="0082284E">
              <w:rPr>
                <w:noProof/>
                <w:webHidden/>
              </w:rPr>
              <w:fldChar w:fldCharType="separate"/>
            </w:r>
            <w:r w:rsidR="0054187C">
              <w:rPr>
                <w:noProof/>
                <w:webHidden/>
              </w:rPr>
              <w:t>15</w:t>
            </w:r>
            <w:r w:rsidR="0082284E">
              <w:rPr>
                <w:noProof/>
                <w:webHidden/>
              </w:rPr>
              <w:fldChar w:fldCharType="end"/>
            </w:r>
          </w:hyperlink>
        </w:p>
        <w:p w14:paraId="6C68E9D3" w14:textId="09F7F3B3" w:rsidR="0082284E" w:rsidRDefault="00541D90" w:rsidP="0082284E">
          <w:pPr>
            <w:pStyle w:val="TM2"/>
            <w:tabs>
              <w:tab w:val="right" w:leader="dot" w:pos="9062"/>
            </w:tabs>
            <w:rPr>
              <w:rFonts w:eastAsiaTheme="minorEastAsia"/>
              <w:noProof/>
              <w:lang w:val="nb-NO" w:eastAsia="nb-NO"/>
            </w:rPr>
          </w:pPr>
          <w:hyperlink w:anchor="_Toc57894754" w:history="1">
            <w:r w:rsidR="0082284E" w:rsidRPr="00EC16CE">
              <w:rPr>
                <w:rStyle w:val="Lienhypertexte"/>
                <w:rFonts w:ascii="Franklin Gothic Book" w:hAnsi="Franklin Gothic Book"/>
                <w:noProof/>
                <w:lang w:val="fr-FR"/>
              </w:rPr>
              <w:t>Réunions du GMP et procès-verbaux</w:t>
            </w:r>
            <w:r w:rsidR="0082284E">
              <w:rPr>
                <w:noProof/>
                <w:webHidden/>
              </w:rPr>
              <w:tab/>
            </w:r>
            <w:r w:rsidR="0082284E">
              <w:rPr>
                <w:noProof/>
                <w:webHidden/>
              </w:rPr>
              <w:fldChar w:fldCharType="begin"/>
            </w:r>
            <w:r w:rsidR="0082284E">
              <w:rPr>
                <w:noProof/>
                <w:webHidden/>
              </w:rPr>
              <w:instrText xml:space="preserve"> PAGEREF _Toc57894754 \h </w:instrText>
            </w:r>
            <w:r w:rsidR="0082284E">
              <w:rPr>
                <w:noProof/>
                <w:webHidden/>
              </w:rPr>
            </w:r>
            <w:r w:rsidR="0082284E">
              <w:rPr>
                <w:noProof/>
                <w:webHidden/>
              </w:rPr>
              <w:fldChar w:fldCharType="separate"/>
            </w:r>
            <w:r w:rsidR="0054187C">
              <w:rPr>
                <w:noProof/>
                <w:webHidden/>
              </w:rPr>
              <w:t>31</w:t>
            </w:r>
            <w:r w:rsidR="0082284E">
              <w:rPr>
                <w:noProof/>
                <w:webHidden/>
              </w:rPr>
              <w:fldChar w:fldCharType="end"/>
            </w:r>
          </w:hyperlink>
        </w:p>
        <w:p w14:paraId="0FDF4369" w14:textId="06CAB026" w:rsidR="0082284E" w:rsidRDefault="00541D90" w:rsidP="0082284E">
          <w:pPr>
            <w:pStyle w:val="TM2"/>
            <w:tabs>
              <w:tab w:val="right" w:leader="dot" w:pos="9062"/>
            </w:tabs>
            <w:rPr>
              <w:rFonts w:eastAsiaTheme="minorEastAsia"/>
              <w:noProof/>
              <w:lang w:val="nb-NO" w:eastAsia="nb-NO"/>
            </w:rPr>
          </w:pPr>
          <w:hyperlink w:anchor="_Toc57894755" w:history="1">
            <w:r w:rsidR="0082284E" w:rsidRPr="00EC16CE">
              <w:rPr>
                <w:rStyle w:val="Lienhypertexte"/>
                <w:rFonts w:ascii="Franklin Gothic Book" w:hAnsi="Franklin Gothic Book"/>
                <w:noProof/>
                <w:lang w:val="fr-FR"/>
              </w:rPr>
              <w:t>Adoption par le GMP</w:t>
            </w:r>
            <w:r w:rsidR="0082284E">
              <w:rPr>
                <w:noProof/>
                <w:webHidden/>
              </w:rPr>
              <w:tab/>
            </w:r>
            <w:r w:rsidR="0082284E">
              <w:rPr>
                <w:noProof/>
                <w:webHidden/>
              </w:rPr>
              <w:fldChar w:fldCharType="begin"/>
            </w:r>
            <w:r w:rsidR="0082284E">
              <w:rPr>
                <w:noProof/>
                <w:webHidden/>
              </w:rPr>
              <w:instrText xml:space="preserve"> PAGEREF _Toc57894755 \h </w:instrText>
            </w:r>
            <w:r w:rsidR="0082284E">
              <w:rPr>
                <w:noProof/>
                <w:webHidden/>
              </w:rPr>
            </w:r>
            <w:r w:rsidR="0082284E">
              <w:rPr>
                <w:noProof/>
                <w:webHidden/>
              </w:rPr>
              <w:fldChar w:fldCharType="separate"/>
            </w:r>
            <w:r w:rsidR="0054187C">
              <w:rPr>
                <w:noProof/>
                <w:webHidden/>
              </w:rPr>
              <w:t>32</w:t>
            </w:r>
            <w:r w:rsidR="0082284E">
              <w:rPr>
                <w:noProof/>
                <w:webHidden/>
              </w:rPr>
              <w:fldChar w:fldCharType="end"/>
            </w:r>
          </w:hyperlink>
        </w:p>
        <w:p w14:paraId="0329BB16" w14:textId="76064F3F" w:rsidR="0082284E" w:rsidRDefault="00541D90" w:rsidP="0082284E">
          <w:pPr>
            <w:pStyle w:val="TM1"/>
            <w:tabs>
              <w:tab w:val="right" w:leader="dot" w:pos="9062"/>
            </w:tabs>
            <w:rPr>
              <w:rFonts w:eastAsiaTheme="minorEastAsia"/>
              <w:noProof/>
              <w:lang w:val="nb-NO" w:eastAsia="nb-NO"/>
            </w:rPr>
          </w:pPr>
          <w:hyperlink w:anchor="_Toc57894756" w:history="1">
            <w:r w:rsidR="0082284E" w:rsidRPr="00EC16CE">
              <w:rPr>
                <w:rStyle w:val="Lienhypertexte"/>
                <w:rFonts w:ascii="Franklin Gothic Book" w:hAnsi="Franklin Gothic Book"/>
                <w:noProof/>
                <w:lang w:val="fr-FR"/>
              </w:rPr>
              <w:t>Partie II: Participation du gouvernement</w:t>
            </w:r>
            <w:r w:rsidR="0082284E">
              <w:rPr>
                <w:noProof/>
                <w:webHidden/>
              </w:rPr>
              <w:tab/>
            </w:r>
            <w:r w:rsidR="0082284E">
              <w:rPr>
                <w:noProof/>
                <w:webHidden/>
              </w:rPr>
              <w:fldChar w:fldCharType="begin"/>
            </w:r>
            <w:r w:rsidR="0082284E">
              <w:rPr>
                <w:noProof/>
                <w:webHidden/>
              </w:rPr>
              <w:instrText xml:space="preserve"> PAGEREF _Toc57894756 \h </w:instrText>
            </w:r>
            <w:r w:rsidR="0082284E">
              <w:rPr>
                <w:noProof/>
                <w:webHidden/>
              </w:rPr>
            </w:r>
            <w:r w:rsidR="0082284E">
              <w:rPr>
                <w:noProof/>
                <w:webHidden/>
              </w:rPr>
              <w:fldChar w:fldCharType="separate"/>
            </w:r>
            <w:r w:rsidR="0054187C">
              <w:rPr>
                <w:noProof/>
                <w:webHidden/>
              </w:rPr>
              <w:t>34</w:t>
            </w:r>
            <w:r w:rsidR="0082284E">
              <w:rPr>
                <w:noProof/>
                <w:webHidden/>
              </w:rPr>
              <w:fldChar w:fldCharType="end"/>
            </w:r>
          </w:hyperlink>
        </w:p>
        <w:p w14:paraId="72FAE759" w14:textId="09980B73" w:rsidR="0082284E" w:rsidRDefault="00541D90" w:rsidP="0082284E">
          <w:pPr>
            <w:pStyle w:val="TM2"/>
            <w:tabs>
              <w:tab w:val="right" w:leader="dot" w:pos="9062"/>
            </w:tabs>
            <w:rPr>
              <w:rFonts w:eastAsiaTheme="minorEastAsia"/>
              <w:noProof/>
              <w:lang w:val="nb-NO" w:eastAsia="nb-NO"/>
            </w:rPr>
          </w:pPr>
          <w:hyperlink w:anchor="_Toc57894757" w:history="1">
            <w:r w:rsidR="0082284E" w:rsidRPr="00EC16CE">
              <w:rPr>
                <w:rStyle w:val="Lienhypertexte"/>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_Toc57894757 \h </w:instrText>
            </w:r>
            <w:r w:rsidR="0082284E">
              <w:rPr>
                <w:noProof/>
                <w:webHidden/>
              </w:rPr>
            </w:r>
            <w:r w:rsidR="0082284E">
              <w:rPr>
                <w:noProof/>
                <w:webHidden/>
              </w:rPr>
              <w:fldChar w:fldCharType="separate"/>
            </w:r>
            <w:r w:rsidR="0054187C">
              <w:rPr>
                <w:noProof/>
                <w:webHidden/>
              </w:rPr>
              <w:t>37</w:t>
            </w:r>
            <w:r w:rsidR="0082284E">
              <w:rPr>
                <w:noProof/>
                <w:webHidden/>
              </w:rPr>
              <w:fldChar w:fldCharType="end"/>
            </w:r>
          </w:hyperlink>
        </w:p>
        <w:p w14:paraId="1E8A2F8E" w14:textId="6600ED7D" w:rsidR="0082284E" w:rsidRDefault="00541D90" w:rsidP="0082284E">
          <w:pPr>
            <w:pStyle w:val="TM2"/>
            <w:tabs>
              <w:tab w:val="right" w:leader="dot" w:pos="9062"/>
            </w:tabs>
            <w:rPr>
              <w:rFonts w:eastAsiaTheme="minorEastAsia"/>
              <w:noProof/>
              <w:lang w:val="nb-NO" w:eastAsia="nb-NO"/>
            </w:rPr>
          </w:pPr>
          <w:hyperlink w:anchor="_Toc57894758" w:history="1">
            <w:r w:rsidR="0082284E" w:rsidRPr="00EC16CE">
              <w:rPr>
                <w:rStyle w:val="Lienhypertexte"/>
                <w:rFonts w:ascii="Franklin Gothic Book" w:hAnsi="Franklin Gothic Book"/>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_Toc57894758 \h </w:instrText>
            </w:r>
            <w:r w:rsidR="0082284E">
              <w:rPr>
                <w:noProof/>
                <w:webHidden/>
              </w:rPr>
            </w:r>
            <w:r w:rsidR="0082284E">
              <w:rPr>
                <w:noProof/>
                <w:webHidden/>
              </w:rPr>
              <w:fldChar w:fldCharType="separate"/>
            </w:r>
            <w:r w:rsidR="0054187C">
              <w:rPr>
                <w:noProof/>
                <w:webHidden/>
              </w:rPr>
              <w:t>39</w:t>
            </w:r>
            <w:r w:rsidR="0082284E">
              <w:rPr>
                <w:noProof/>
                <w:webHidden/>
              </w:rPr>
              <w:fldChar w:fldCharType="end"/>
            </w:r>
          </w:hyperlink>
        </w:p>
        <w:p w14:paraId="364F2C7C" w14:textId="3FA8502E" w:rsidR="0082284E" w:rsidRDefault="00541D90" w:rsidP="0082284E">
          <w:pPr>
            <w:pStyle w:val="TM2"/>
            <w:tabs>
              <w:tab w:val="right" w:leader="dot" w:pos="9062"/>
            </w:tabs>
            <w:rPr>
              <w:rFonts w:eastAsiaTheme="minorEastAsia"/>
              <w:noProof/>
              <w:lang w:val="nb-NO" w:eastAsia="nb-NO"/>
            </w:rPr>
          </w:pPr>
          <w:hyperlink w:anchor="_Toc57894759" w:history="1">
            <w:r w:rsidR="0082284E" w:rsidRPr="00EC16CE">
              <w:rPr>
                <w:rStyle w:val="Lienhypertexte"/>
                <w:rFonts w:ascii="Franklin Gothic Book" w:hAnsi="Franklin Gothic Book"/>
                <w:noProof/>
              </w:rPr>
              <w:t>Signataires</w:t>
            </w:r>
            <w:r w:rsidR="0082284E">
              <w:rPr>
                <w:noProof/>
                <w:webHidden/>
              </w:rPr>
              <w:tab/>
            </w:r>
            <w:r w:rsidR="0082284E">
              <w:rPr>
                <w:noProof/>
                <w:webHidden/>
              </w:rPr>
              <w:fldChar w:fldCharType="begin"/>
            </w:r>
            <w:r w:rsidR="0082284E">
              <w:rPr>
                <w:noProof/>
                <w:webHidden/>
              </w:rPr>
              <w:instrText xml:space="preserve"> PAGEREF _Toc57894759 \h </w:instrText>
            </w:r>
            <w:r w:rsidR="0082284E">
              <w:rPr>
                <w:noProof/>
                <w:webHidden/>
              </w:rPr>
            </w:r>
            <w:r w:rsidR="0082284E">
              <w:rPr>
                <w:noProof/>
                <w:webHidden/>
              </w:rPr>
              <w:fldChar w:fldCharType="separate"/>
            </w:r>
            <w:r w:rsidR="0054187C">
              <w:rPr>
                <w:noProof/>
                <w:webHidden/>
              </w:rPr>
              <w:t>40</w:t>
            </w:r>
            <w:r w:rsidR="0082284E">
              <w:rPr>
                <w:noProof/>
                <w:webHidden/>
              </w:rPr>
              <w:fldChar w:fldCharType="end"/>
            </w:r>
          </w:hyperlink>
        </w:p>
        <w:p w14:paraId="166A58FB" w14:textId="4C3D59F7" w:rsidR="0082284E" w:rsidRDefault="00541D90" w:rsidP="0082284E">
          <w:pPr>
            <w:pStyle w:val="TM1"/>
            <w:tabs>
              <w:tab w:val="right" w:leader="dot" w:pos="9062"/>
            </w:tabs>
            <w:rPr>
              <w:rFonts w:eastAsiaTheme="minorEastAsia"/>
              <w:noProof/>
              <w:lang w:val="nb-NO" w:eastAsia="nb-NO"/>
            </w:rPr>
          </w:pPr>
          <w:hyperlink w:anchor="_Toc57894760" w:history="1">
            <w:r w:rsidR="0082284E" w:rsidRPr="00EC16CE">
              <w:rPr>
                <w:rStyle w:val="Lienhypertexte"/>
                <w:rFonts w:ascii="Franklin Gothic Book" w:hAnsi="Franklin Gothic Book"/>
                <w:noProof/>
                <w:lang w:val="fr-FR"/>
              </w:rPr>
              <w:t>Partie III: Participation des entreprises</w:t>
            </w:r>
            <w:r w:rsidR="0082284E">
              <w:rPr>
                <w:noProof/>
                <w:webHidden/>
              </w:rPr>
              <w:tab/>
            </w:r>
            <w:r w:rsidR="0082284E">
              <w:rPr>
                <w:noProof/>
                <w:webHidden/>
              </w:rPr>
              <w:fldChar w:fldCharType="begin"/>
            </w:r>
            <w:r w:rsidR="0082284E">
              <w:rPr>
                <w:noProof/>
                <w:webHidden/>
              </w:rPr>
              <w:instrText xml:space="preserve"> PAGEREF _Toc57894760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08E4570D" w14:textId="71E51196" w:rsidR="0082284E" w:rsidRDefault="00541D90" w:rsidP="0082284E">
          <w:pPr>
            <w:pStyle w:val="TM2"/>
            <w:tabs>
              <w:tab w:val="right" w:leader="dot" w:pos="9062"/>
            </w:tabs>
            <w:rPr>
              <w:rFonts w:eastAsiaTheme="minorEastAsia"/>
              <w:noProof/>
              <w:lang w:val="nb-NO" w:eastAsia="nb-NO"/>
            </w:rPr>
          </w:pPr>
          <w:hyperlink w:anchor="_Toc57894761" w:history="1">
            <w:r w:rsidR="0082284E" w:rsidRPr="00EC16CE">
              <w:rPr>
                <w:rStyle w:val="Lienhypertexte"/>
                <w:rFonts w:ascii="Franklin Gothic Book" w:hAnsi="Franklin Gothic Book"/>
                <w:noProof/>
                <w:lang w:val="fr-FR"/>
              </w:rPr>
              <w:t>Nominations au GMP</w:t>
            </w:r>
            <w:r w:rsidR="0082284E">
              <w:rPr>
                <w:noProof/>
                <w:webHidden/>
              </w:rPr>
              <w:tab/>
            </w:r>
            <w:r w:rsidR="0082284E">
              <w:rPr>
                <w:noProof/>
                <w:webHidden/>
              </w:rPr>
              <w:fldChar w:fldCharType="begin"/>
            </w:r>
            <w:r w:rsidR="0082284E">
              <w:rPr>
                <w:noProof/>
                <w:webHidden/>
              </w:rPr>
              <w:instrText xml:space="preserve"> PAGEREF _Toc57894761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3AEC343D" w14:textId="731E39F6" w:rsidR="0082284E" w:rsidRDefault="00541D90" w:rsidP="0082284E">
          <w:pPr>
            <w:pStyle w:val="TM2"/>
            <w:tabs>
              <w:tab w:val="right" w:leader="dot" w:pos="9062"/>
            </w:tabs>
            <w:rPr>
              <w:rFonts w:eastAsiaTheme="minorEastAsia"/>
              <w:noProof/>
              <w:lang w:val="nb-NO" w:eastAsia="nb-NO"/>
            </w:rPr>
          </w:pPr>
          <w:hyperlink w:anchor="_Toc57894762" w:history="1">
            <w:r w:rsidR="0082284E" w:rsidRPr="00EC16CE">
              <w:rPr>
                <w:rStyle w:val="Lienhypertexte"/>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_Toc57894762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129CC993" w14:textId="1C6AC1F6" w:rsidR="0082284E" w:rsidRDefault="00541D90" w:rsidP="0082284E">
          <w:pPr>
            <w:pStyle w:val="TM2"/>
            <w:tabs>
              <w:tab w:val="right" w:leader="dot" w:pos="9062"/>
            </w:tabs>
            <w:rPr>
              <w:rFonts w:eastAsiaTheme="minorEastAsia"/>
              <w:noProof/>
              <w:lang w:val="nb-NO" w:eastAsia="nb-NO"/>
            </w:rPr>
          </w:pPr>
          <w:hyperlink w:anchor="_Toc57894763" w:history="1">
            <w:r w:rsidR="0082284E" w:rsidRPr="00EC16CE">
              <w:rPr>
                <w:rStyle w:val="Lienhypertexte"/>
                <w:rFonts w:ascii="Franklin Gothic Book" w:hAnsi="Franklin Gothic Book"/>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_Toc57894763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23EDD5D6" w14:textId="798C0A3B" w:rsidR="0082284E" w:rsidRDefault="00541D90" w:rsidP="0082284E">
          <w:pPr>
            <w:pStyle w:val="TM2"/>
            <w:tabs>
              <w:tab w:val="right" w:leader="dot" w:pos="9062"/>
            </w:tabs>
            <w:rPr>
              <w:rFonts w:eastAsiaTheme="minorEastAsia"/>
              <w:noProof/>
              <w:lang w:val="nb-NO" w:eastAsia="nb-NO"/>
            </w:rPr>
          </w:pPr>
          <w:hyperlink w:anchor="_Toc57894764" w:history="1">
            <w:r w:rsidR="0082284E" w:rsidRPr="00EC16CE">
              <w:rPr>
                <w:rStyle w:val="Lienhypertexte"/>
                <w:rFonts w:ascii="Franklin Gothic Book" w:hAnsi="Franklin Gothic Book"/>
                <w:noProof/>
                <w:lang w:val="fr-FR"/>
              </w:rPr>
              <w:t>Obstacles à la participation</w:t>
            </w:r>
            <w:r w:rsidR="0082284E">
              <w:rPr>
                <w:noProof/>
                <w:webHidden/>
              </w:rPr>
              <w:tab/>
            </w:r>
            <w:r w:rsidR="0082284E">
              <w:rPr>
                <w:noProof/>
                <w:webHidden/>
              </w:rPr>
              <w:fldChar w:fldCharType="begin"/>
            </w:r>
            <w:r w:rsidR="0082284E">
              <w:rPr>
                <w:noProof/>
                <w:webHidden/>
              </w:rPr>
              <w:instrText xml:space="preserve"> PAGEREF _Toc57894764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76312684" w14:textId="74634147" w:rsidR="0082284E" w:rsidRDefault="00541D90" w:rsidP="0082284E">
          <w:pPr>
            <w:pStyle w:val="TM1"/>
            <w:tabs>
              <w:tab w:val="right" w:leader="dot" w:pos="9062"/>
            </w:tabs>
            <w:rPr>
              <w:rFonts w:eastAsiaTheme="minorEastAsia"/>
              <w:noProof/>
              <w:lang w:val="nb-NO" w:eastAsia="nb-NO"/>
            </w:rPr>
          </w:pPr>
          <w:hyperlink w:anchor="_Toc57894765" w:history="1">
            <w:r w:rsidR="0082284E" w:rsidRPr="00EC16CE">
              <w:rPr>
                <w:rStyle w:val="Lienhypertexte"/>
                <w:rFonts w:ascii="Franklin Gothic Book" w:hAnsi="Franklin Gothic Book"/>
                <w:noProof/>
                <w:lang w:val="fr-FR"/>
              </w:rPr>
              <w:t>Partie IV: Participation de la société civile</w:t>
            </w:r>
            <w:r w:rsidR="0082284E">
              <w:rPr>
                <w:noProof/>
                <w:webHidden/>
              </w:rPr>
              <w:tab/>
            </w:r>
            <w:r w:rsidR="0082284E">
              <w:rPr>
                <w:noProof/>
                <w:webHidden/>
              </w:rPr>
              <w:fldChar w:fldCharType="begin"/>
            </w:r>
            <w:r w:rsidR="0082284E">
              <w:rPr>
                <w:noProof/>
                <w:webHidden/>
              </w:rPr>
              <w:instrText xml:space="preserve"> PAGEREF _Toc57894765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569F837F" w14:textId="1B22FCC4" w:rsidR="0082284E" w:rsidRDefault="00541D90" w:rsidP="0082284E">
          <w:pPr>
            <w:pStyle w:val="TM2"/>
            <w:tabs>
              <w:tab w:val="right" w:leader="dot" w:pos="9062"/>
            </w:tabs>
            <w:rPr>
              <w:rFonts w:eastAsiaTheme="minorEastAsia"/>
              <w:noProof/>
              <w:lang w:val="nb-NO" w:eastAsia="nb-NO"/>
            </w:rPr>
          </w:pPr>
          <w:hyperlink w:anchor="_Toc57894766" w:history="1">
            <w:r w:rsidR="0082284E" w:rsidRPr="00EC16CE">
              <w:rPr>
                <w:rStyle w:val="Lienhypertexte"/>
                <w:rFonts w:ascii="Franklin Gothic Book" w:hAnsi="Franklin Gothic Book"/>
                <w:noProof/>
                <w:lang w:val="fr-FR"/>
              </w:rPr>
              <w:t>Nominations au GMP</w:t>
            </w:r>
            <w:r w:rsidR="0082284E">
              <w:rPr>
                <w:noProof/>
                <w:webHidden/>
              </w:rPr>
              <w:tab/>
            </w:r>
            <w:r w:rsidR="0082284E">
              <w:rPr>
                <w:noProof/>
                <w:webHidden/>
              </w:rPr>
              <w:fldChar w:fldCharType="begin"/>
            </w:r>
            <w:r w:rsidR="0082284E">
              <w:rPr>
                <w:noProof/>
                <w:webHidden/>
              </w:rPr>
              <w:instrText xml:space="preserve"> PAGEREF _Toc57894766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40848E8E" w14:textId="5FDE5C87" w:rsidR="0082284E" w:rsidRDefault="00541D90" w:rsidP="0082284E">
          <w:pPr>
            <w:pStyle w:val="TM2"/>
            <w:tabs>
              <w:tab w:val="right" w:leader="dot" w:pos="9062"/>
            </w:tabs>
            <w:rPr>
              <w:rFonts w:eastAsiaTheme="minorEastAsia"/>
              <w:noProof/>
              <w:lang w:val="nb-NO" w:eastAsia="nb-NO"/>
            </w:rPr>
          </w:pPr>
          <w:hyperlink w:anchor="_Toc57894767" w:history="1">
            <w:r w:rsidR="0082284E" w:rsidRPr="00EC16CE">
              <w:rPr>
                <w:rStyle w:val="Lienhypertexte"/>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_Toc57894767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385DBB3F" w14:textId="730C0B81" w:rsidR="0082284E" w:rsidRDefault="00541D90" w:rsidP="0082284E">
          <w:pPr>
            <w:pStyle w:val="TM2"/>
            <w:tabs>
              <w:tab w:val="right" w:leader="dot" w:pos="9062"/>
            </w:tabs>
            <w:rPr>
              <w:rFonts w:eastAsiaTheme="minorEastAsia"/>
              <w:noProof/>
              <w:lang w:val="nb-NO" w:eastAsia="nb-NO"/>
            </w:rPr>
          </w:pPr>
          <w:hyperlink w:anchor="_Toc57894768" w:history="1">
            <w:r w:rsidR="0082284E" w:rsidRPr="00EC16CE">
              <w:rPr>
                <w:rStyle w:val="Lienhypertexte"/>
                <w:rFonts w:ascii="Franklin Gothic Book" w:eastAsiaTheme="majorEastAsia" w:hAnsi="Franklin Gothic Book" w:cstheme="majorBidi"/>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_Toc57894768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7EE53BAC" w14:textId="2CCF86A7" w:rsidR="0082284E" w:rsidRDefault="00541D90" w:rsidP="0082284E">
          <w:pPr>
            <w:pStyle w:val="TM2"/>
            <w:tabs>
              <w:tab w:val="right" w:leader="dot" w:pos="9062"/>
            </w:tabs>
            <w:rPr>
              <w:rFonts w:eastAsiaTheme="minorEastAsia"/>
              <w:noProof/>
              <w:lang w:val="nb-NO" w:eastAsia="nb-NO"/>
            </w:rPr>
          </w:pPr>
          <w:hyperlink w:anchor="_Toc57894769" w:history="1">
            <w:r w:rsidR="0082284E" w:rsidRPr="00EC16CE">
              <w:rPr>
                <w:rStyle w:val="Lienhypertexte"/>
                <w:rFonts w:ascii="Franklin Gothic Book" w:hAnsi="Franklin Gothic Book"/>
                <w:noProof/>
              </w:rPr>
              <w:t>Obstacles à la participation</w:t>
            </w:r>
            <w:r w:rsidR="0082284E">
              <w:rPr>
                <w:noProof/>
                <w:webHidden/>
              </w:rPr>
              <w:tab/>
            </w:r>
            <w:r w:rsidR="0082284E">
              <w:rPr>
                <w:noProof/>
                <w:webHidden/>
              </w:rPr>
              <w:fldChar w:fldCharType="begin"/>
            </w:r>
            <w:r w:rsidR="0082284E">
              <w:rPr>
                <w:noProof/>
                <w:webHidden/>
              </w:rPr>
              <w:instrText xml:space="preserve"> PAGEREF _Toc57894769 \h </w:instrText>
            </w:r>
            <w:r w:rsidR="0082284E">
              <w:rPr>
                <w:noProof/>
                <w:webHidden/>
              </w:rPr>
            </w:r>
            <w:r w:rsidR="0082284E">
              <w:rPr>
                <w:noProof/>
                <w:webHidden/>
              </w:rPr>
              <w:fldChar w:fldCharType="separate"/>
            </w:r>
            <w:r w:rsidR="0054187C">
              <w:rPr>
                <w:b/>
                <w:bCs/>
                <w:noProof/>
                <w:webHidden/>
                <w:lang w:val="fr-FR"/>
              </w:rPr>
              <w:t>Erreur ! Signet non défini.</w:t>
            </w:r>
            <w:r w:rsidR="0082284E">
              <w:rPr>
                <w:noProof/>
                <w:webHidden/>
              </w:rPr>
              <w:fldChar w:fldCharType="end"/>
            </w:r>
          </w:hyperlink>
        </w:p>
        <w:p w14:paraId="3B2F22E1" w14:textId="7426983C" w:rsidR="0082284E" w:rsidRDefault="00541D90" w:rsidP="0082284E">
          <w:pPr>
            <w:pStyle w:val="TM1"/>
            <w:tabs>
              <w:tab w:val="right" w:leader="dot" w:pos="9062"/>
            </w:tabs>
            <w:rPr>
              <w:rFonts w:eastAsiaTheme="minorEastAsia"/>
              <w:noProof/>
              <w:lang w:val="nb-NO" w:eastAsia="nb-NO"/>
            </w:rPr>
          </w:pPr>
          <w:hyperlink w:anchor="_Toc57894770" w:history="1">
            <w:r w:rsidR="0082284E" w:rsidRPr="00EC16CE">
              <w:rPr>
                <w:rStyle w:val="Lienhypertexte"/>
                <w:rFonts w:ascii="Franklin Gothic Book" w:hAnsi="Franklin Gothic Book"/>
                <w:noProof/>
                <w:lang w:val="fr-FR"/>
              </w:rPr>
              <w:t>Pour utilisation par l’équipe de Validation : questions pour guider les consultations sur la participation des parties prenantes</w:t>
            </w:r>
            <w:r w:rsidR="0082284E">
              <w:rPr>
                <w:noProof/>
                <w:webHidden/>
              </w:rPr>
              <w:tab/>
            </w:r>
            <w:r w:rsidR="0082284E">
              <w:rPr>
                <w:noProof/>
                <w:webHidden/>
              </w:rPr>
              <w:fldChar w:fldCharType="begin"/>
            </w:r>
            <w:r w:rsidR="0082284E">
              <w:rPr>
                <w:noProof/>
                <w:webHidden/>
              </w:rPr>
              <w:instrText xml:space="preserve"> PAGEREF _Toc57894770 \h </w:instrText>
            </w:r>
            <w:r w:rsidR="0082284E">
              <w:rPr>
                <w:noProof/>
                <w:webHidden/>
              </w:rPr>
            </w:r>
            <w:r w:rsidR="0082284E">
              <w:rPr>
                <w:noProof/>
                <w:webHidden/>
              </w:rPr>
              <w:fldChar w:fldCharType="separate"/>
            </w:r>
            <w:r w:rsidR="0054187C">
              <w:rPr>
                <w:noProof/>
                <w:webHidden/>
              </w:rPr>
              <w:t>41</w:t>
            </w:r>
            <w:r w:rsidR="0082284E">
              <w:rPr>
                <w:noProof/>
                <w:webHidden/>
              </w:rPr>
              <w:fldChar w:fldCharType="end"/>
            </w:r>
          </w:hyperlink>
        </w:p>
        <w:p w14:paraId="1A59F313" w14:textId="4C9CE2AF" w:rsidR="0082284E" w:rsidRDefault="00541D90" w:rsidP="0082284E">
          <w:pPr>
            <w:pStyle w:val="TM1"/>
            <w:tabs>
              <w:tab w:val="right" w:leader="dot" w:pos="9062"/>
            </w:tabs>
            <w:rPr>
              <w:rFonts w:eastAsiaTheme="minorEastAsia"/>
              <w:noProof/>
              <w:lang w:val="nb-NO" w:eastAsia="nb-NO"/>
            </w:rPr>
          </w:pPr>
          <w:hyperlink w:anchor="_Toc57894771" w:history="1">
            <w:r w:rsidR="0082284E" w:rsidRPr="00EC16CE">
              <w:rPr>
                <w:rStyle w:val="Lienhypertexte"/>
                <w:rFonts w:ascii="Franklin Gothic Book" w:hAnsi="Franklin Gothic Book"/>
                <w:noProof/>
                <w:lang w:val="fr-FR"/>
              </w:rPr>
              <w:t>Pour utilisation par l’équipe de Validation:  Modèle pour un “Appel à points de vue sur la participation des parties prenantes”</w:t>
            </w:r>
            <w:r w:rsidR="0082284E">
              <w:rPr>
                <w:noProof/>
                <w:webHidden/>
              </w:rPr>
              <w:tab/>
            </w:r>
            <w:r w:rsidR="0082284E">
              <w:rPr>
                <w:noProof/>
                <w:webHidden/>
              </w:rPr>
              <w:fldChar w:fldCharType="begin"/>
            </w:r>
            <w:r w:rsidR="0082284E">
              <w:rPr>
                <w:noProof/>
                <w:webHidden/>
              </w:rPr>
              <w:instrText xml:space="preserve"> PAGEREF _Toc57894771 \h </w:instrText>
            </w:r>
            <w:r w:rsidR="0082284E">
              <w:rPr>
                <w:noProof/>
                <w:webHidden/>
              </w:rPr>
            </w:r>
            <w:r w:rsidR="0082284E">
              <w:rPr>
                <w:noProof/>
                <w:webHidden/>
              </w:rPr>
              <w:fldChar w:fldCharType="separate"/>
            </w:r>
            <w:r w:rsidR="0054187C">
              <w:rPr>
                <w:noProof/>
                <w:webHidden/>
              </w:rPr>
              <w:t>43</w:t>
            </w:r>
            <w:r w:rsidR="0082284E">
              <w:rPr>
                <w:noProof/>
                <w:webHidden/>
              </w:rPr>
              <w:fldChar w:fldCharType="end"/>
            </w:r>
          </w:hyperlink>
        </w:p>
        <w:p w14:paraId="4C2AF75D" w14:textId="77777777" w:rsidR="00116895" w:rsidRDefault="0082284E" w:rsidP="0082284E">
          <w:pPr>
            <w:rPr>
              <w:b/>
              <w:bCs/>
            </w:rPr>
          </w:pPr>
          <w:r w:rsidRPr="002A201C">
            <w:rPr>
              <w:b/>
              <w:bCs/>
            </w:rPr>
            <w:fldChar w:fldCharType="end"/>
          </w:r>
        </w:p>
      </w:sdtContent>
    </w:sdt>
    <w:p w14:paraId="04DA4F6E" w14:textId="6E059D32" w:rsidR="0082284E" w:rsidRPr="00116895" w:rsidRDefault="0082284E" w:rsidP="0082284E">
      <w:r w:rsidRPr="008104A3">
        <w:rPr>
          <w:b/>
          <w:bCs/>
          <w:lang w:val="fr-FR"/>
        </w:rPr>
        <w:t>Période examinée</w:t>
      </w:r>
      <w:r w:rsidRPr="008104A3">
        <w:rPr>
          <w:lang w:val="fr-FR"/>
        </w:rPr>
        <w:t xml:space="preserve"> : [</w:t>
      </w:r>
      <w:r w:rsidR="00475108">
        <w:rPr>
          <w:lang w:val="fr-FR"/>
        </w:rPr>
        <w:t xml:space="preserve">OCTOBRE </w:t>
      </w:r>
      <w:r w:rsidRPr="008104A3">
        <w:rPr>
          <w:lang w:val="fr-FR"/>
        </w:rPr>
        <w:t>de la pr</w:t>
      </w:r>
      <w:r>
        <w:rPr>
          <w:lang w:val="fr-FR"/>
        </w:rPr>
        <w:t>écédente Validation au début de cette Validation</w:t>
      </w:r>
      <w:r w:rsidRPr="008104A3">
        <w:rPr>
          <w:lang w:val="fr-FR"/>
        </w:rPr>
        <w:t>)</w:t>
      </w:r>
    </w:p>
    <w:p w14:paraId="4625DFBD" w14:textId="77777777" w:rsidR="0082284E" w:rsidRPr="008104A3" w:rsidRDefault="0082284E" w:rsidP="0082284E">
      <w:pPr>
        <w:rPr>
          <w:lang w:val="fr-FR"/>
        </w:rPr>
      </w:pPr>
      <w:r w:rsidRPr="008104A3">
        <w:rPr>
          <w:b/>
          <w:bCs/>
          <w:lang w:val="fr-FR"/>
        </w:rPr>
        <w:t>Equipe de Validation</w:t>
      </w:r>
      <w:r w:rsidRPr="008104A3">
        <w:rPr>
          <w:lang w:val="fr-FR"/>
        </w:rPr>
        <w:t xml:space="preserve"> : [</w:t>
      </w:r>
      <w:r>
        <w:rPr>
          <w:lang w:val="fr-FR"/>
        </w:rPr>
        <w:t>Noms et courriels</w:t>
      </w:r>
      <w:r w:rsidRPr="008104A3">
        <w:rPr>
          <w:lang w:val="fr-FR"/>
        </w:rPr>
        <w:t>]</w:t>
      </w:r>
    </w:p>
    <w:p w14:paraId="016922C0" w14:textId="274DD307" w:rsidR="0082284E" w:rsidRPr="00275808" w:rsidRDefault="0082284E" w:rsidP="0082284E">
      <w:pPr>
        <w:rPr>
          <w:lang w:val="fr-FR"/>
        </w:rPr>
      </w:pPr>
      <w:r w:rsidRPr="008104A3">
        <w:rPr>
          <w:b/>
          <w:bCs/>
          <w:lang w:val="fr-FR"/>
        </w:rPr>
        <w:t xml:space="preserve">Date butoir </w:t>
      </w:r>
      <w:r w:rsidRPr="008104A3">
        <w:rPr>
          <w:lang w:val="fr-FR"/>
        </w:rPr>
        <w:t>: [Date de début de la Validation]</w:t>
      </w:r>
    </w:p>
    <w:p w14:paraId="3ABEF2DA" w14:textId="2323D2D6" w:rsidR="0082284E" w:rsidRPr="00F72BB8" w:rsidRDefault="0082284E" w:rsidP="00352FD5">
      <w:pPr>
        <w:pStyle w:val="Titre1"/>
        <w:rPr>
          <w:rFonts w:ascii="Franklin Gothic Book" w:hAnsi="Franklin Gothic Book"/>
          <w:lang w:val="fr-FR"/>
        </w:rPr>
      </w:pPr>
      <w:bookmarkStart w:id="0" w:name="_Toc57894750"/>
      <w:r w:rsidRPr="00F72BB8">
        <w:rPr>
          <w:rFonts w:ascii="Franklin Gothic Book" w:hAnsi="Franklin Gothic Book"/>
          <w:lang w:val="fr-FR"/>
        </w:rPr>
        <w:t>Introduction</w:t>
      </w:r>
      <w:bookmarkEnd w:id="0"/>
    </w:p>
    <w:p w14:paraId="4A777986" w14:textId="77777777" w:rsidR="0082284E" w:rsidRPr="00CC3D64" w:rsidRDefault="0082284E" w:rsidP="0082284E">
      <w:pPr>
        <w:rPr>
          <w:lang w:val="fr-FR"/>
        </w:rPr>
      </w:pPr>
      <w:r w:rsidRPr="00CC3D64">
        <w:rPr>
          <w:lang w:val="fr-FR"/>
        </w:rPr>
        <w:t>L’ITIE exige une supervision e</w:t>
      </w:r>
      <w:r>
        <w:rPr>
          <w:lang w:val="fr-FR"/>
        </w:rPr>
        <w:t>fficace par le groupe multipartite, y compris un groupe multipartite qui fonctionne, où sont représentés le gouvernement et les entreprises et permettant la participation pleine, indépendante, active et efficace de la société civile.</w:t>
      </w:r>
    </w:p>
    <w:p w14:paraId="647DEBD5" w14:textId="77777777" w:rsidR="0082284E" w:rsidRPr="00CC3D64" w:rsidRDefault="0082284E" w:rsidP="0082284E">
      <w:pPr>
        <w:rPr>
          <w:lang w:val="fr-FR"/>
        </w:rPr>
      </w:pPr>
      <w:r w:rsidRPr="00CC3D64">
        <w:rPr>
          <w:lang w:val="fr-FR"/>
        </w:rPr>
        <w:lastRenderedPageBreak/>
        <w:t>Les exigences clés portant sur la supervision par le groupe multipartite comprennent : (1.1) participation du gouvernement ; (1.2) participation des entrepri</w:t>
      </w:r>
      <w:r>
        <w:rPr>
          <w:lang w:val="fr-FR"/>
        </w:rPr>
        <w:t xml:space="preserve">ses ; </w:t>
      </w:r>
      <w:r w:rsidRPr="00CC3D64">
        <w:rPr>
          <w:lang w:val="fr-FR"/>
        </w:rPr>
        <w:t xml:space="preserve">(1.3) </w:t>
      </w:r>
      <w:r>
        <w:rPr>
          <w:lang w:val="fr-FR"/>
        </w:rPr>
        <w:t>participation de la société civile</w:t>
      </w:r>
      <w:r w:rsidRPr="00CC3D64">
        <w:rPr>
          <w:lang w:val="fr-FR"/>
        </w:rPr>
        <w:t xml:space="preserve">, </w:t>
      </w:r>
      <w:r>
        <w:rPr>
          <w:lang w:val="fr-FR"/>
        </w:rPr>
        <w:t xml:space="preserve">y compris le </w:t>
      </w:r>
      <w:hyperlink r:id="rId12" w:history="1">
        <w:r w:rsidRPr="00AD0D1D">
          <w:rPr>
            <w:rStyle w:val="Lienhypertexte"/>
            <w:lang w:val="fr-FR"/>
          </w:rPr>
          <w:t>Protocole de l’ITIE sur la participation de la société civile</w:t>
        </w:r>
      </w:hyperlink>
      <w:r>
        <w:rPr>
          <w:lang w:val="fr-FR"/>
        </w:rPr>
        <w:t xml:space="preserve"> et </w:t>
      </w:r>
      <w:r w:rsidRPr="00CC3D64">
        <w:rPr>
          <w:lang w:val="fr-FR"/>
        </w:rPr>
        <w:t xml:space="preserve">(1.4) </w:t>
      </w:r>
      <w:r>
        <w:rPr>
          <w:lang w:val="fr-FR"/>
        </w:rPr>
        <w:t>la mise en place et le fonctionnement d’un groupe multipartite.</w:t>
      </w:r>
    </w:p>
    <w:p w14:paraId="4DCD48A2" w14:textId="77777777" w:rsidR="0082284E" w:rsidRPr="00AD0D1D" w:rsidRDefault="0082284E" w:rsidP="0082284E">
      <w:pPr>
        <w:rPr>
          <w:lang w:val="fr-FR"/>
        </w:rPr>
      </w:pPr>
      <w:r w:rsidRPr="00AD0D1D">
        <w:rPr>
          <w:lang w:val="fr-FR"/>
        </w:rPr>
        <w:t>L’objectif de ce modèle est</w:t>
      </w:r>
      <w:r>
        <w:rPr>
          <w:lang w:val="fr-FR"/>
        </w:rPr>
        <w:t xml:space="preserve"> de permettre la collecte d’informations auprès de membres du GMP sur la mise en œuvre de ces dispositions. </w:t>
      </w:r>
      <w:r w:rsidRPr="00AD0D1D">
        <w:rPr>
          <w:lang w:val="fr-FR"/>
        </w:rPr>
        <w:t>Les parties I à IV de ce modèle doivent êt</w:t>
      </w:r>
      <w:r>
        <w:rPr>
          <w:lang w:val="fr-FR"/>
        </w:rPr>
        <w:t>re complétés et envoyés au Secrétariat international au plus tard à la date de début de la Validation.</w:t>
      </w:r>
    </w:p>
    <w:p w14:paraId="57684B2A" w14:textId="77777777" w:rsidR="0082284E" w:rsidRPr="00AD0D1D" w:rsidRDefault="0082284E" w:rsidP="0082284E">
      <w:pPr>
        <w:rPr>
          <w:lang w:val="fr-FR"/>
        </w:rPr>
      </w:pPr>
      <w:r w:rsidRPr="00AD0D1D">
        <w:rPr>
          <w:lang w:val="fr-FR"/>
        </w:rPr>
        <w:t>Partie I : La supervision par le groupe multipartite traite de l’Exigence 1.4.b</w:t>
      </w:r>
      <w:r>
        <w:rPr>
          <w:lang w:val="fr-FR"/>
        </w:rPr>
        <w:t xml:space="preserve"> et doit être adoptée par le groupe multipartite avant d’être envoyée au Secrétariat international.</w:t>
      </w:r>
    </w:p>
    <w:p w14:paraId="57185BB4" w14:textId="77777777" w:rsidR="0082284E" w:rsidRPr="00F72BB8" w:rsidRDefault="0082284E" w:rsidP="0082284E">
      <w:pPr>
        <w:rPr>
          <w:lang w:val="fr-FR"/>
        </w:rPr>
      </w:pPr>
      <w:r w:rsidRPr="00AD0D1D">
        <w:rPr>
          <w:lang w:val="fr-FR"/>
        </w:rPr>
        <w:t>Parties II à IV : doivent être remplies par chaque coll</w:t>
      </w:r>
      <w:r>
        <w:rPr>
          <w:lang w:val="fr-FR"/>
        </w:rPr>
        <w:t>è</w:t>
      </w:r>
      <w:r w:rsidRPr="00AD0D1D">
        <w:rPr>
          <w:lang w:val="fr-FR"/>
        </w:rPr>
        <w:t>ge et envoyé</w:t>
      </w:r>
      <w:r>
        <w:rPr>
          <w:lang w:val="fr-FR"/>
        </w:rPr>
        <w:t xml:space="preserve">es au Secrétariat international. </w:t>
      </w:r>
      <w:r w:rsidRPr="00F72BB8">
        <w:rPr>
          <w:lang w:val="fr-FR"/>
        </w:rPr>
        <w:t>Elles doivent être présentées au GMP pour information.</w:t>
      </w:r>
    </w:p>
    <w:p w14:paraId="2943698C" w14:textId="24364E0E" w:rsidR="00275808" w:rsidRDefault="0082284E" w:rsidP="0082284E">
      <w:pPr>
        <w:rPr>
          <w:lang w:val="fr-FR"/>
        </w:rPr>
      </w:pPr>
      <w:r w:rsidRPr="00AD0D1D">
        <w:rPr>
          <w:lang w:val="fr-FR"/>
        </w:rPr>
        <w:t>L’équipe de Validation mèner</w:t>
      </w:r>
      <w:r>
        <w:rPr>
          <w:lang w:val="fr-FR"/>
        </w:rPr>
        <w:t>a</w:t>
      </w:r>
      <w:r w:rsidRPr="00AD0D1D">
        <w:rPr>
          <w:lang w:val="fr-FR"/>
        </w:rPr>
        <w:t xml:space="preserve"> des </w:t>
      </w:r>
      <w:r>
        <w:rPr>
          <w:lang w:val="fr-FR"/>
        </w:rPr>
        <w:t>consultations virtuelles ou en personne pour collecter des informations supplémentaires. En amont de la Validation, un appel à points de vue des parties prenantes sera lancé par le Secrétariat international.</w:t>
      </w:r>
    </w:p>
    <w:p w14:paraId="60FEDE4A" w14:textId="14A32C5C" w:rsidR="00D01773" w:rsidRPr="00275808" w:rsidRDefault="00D01773" w:rsidP="0082284E">
      <w:pPr>
        <w:rPr>
          <w:sz w:val="44"/>
          <w:szCs w:val="44"/>
          <w:lang w:val="fr-FR"/>
        </w:rPr>
      </w:pPr>
      <w:r w:rsidRPr="00275808">
        <w:rPr>
          <w:sz w:val="44"/>
          <w:szCs w:val="44"/>
          <w:lang w:val="fr-FR"/>
        </w:rPr>
        <w:t>Partie I : Supervision par le groupe multipartite</w:t>
      </w:r>
      <w:bookmarkStart w:id="1" w:name="_Toc57894751"/>
      <w:r w:rsidR="00275808" w:rsidRPr="00867F74">
        <w:rPr>
          <w:noProof/>
          <w:lang w:val="fr-FR" w:eastAsia="fr-FR"/>
        </w:rPr>
        <mc:AlternateContent>
          <mc:Choice Requires="wps">
            <w:drawing>
              <wp:anchor distT="45720" distB="45720" distL="114300" distR="114300" simplePos="0" relativeHeight="251659264" behindDoc="0" locked="0" layoutInCell="1" allowOverlap="1" wp14:anchorId="630466A5" wp14:editId="1CA421C8">
                <wp:simplePos x="0" y="0"/>
                <wp:positionH relativeFrom="column">
                  <wp:posOffset>2540</wp:posOffset>
                </wp:positionH>
                <wp:positionV relativeFrom="paragraph">
                  <wp:posOffset>679450</wp:posOffset>
                </wp:positionV>
                <wp:extent cx="3898265" cy="2655570"/>
                <wp:effectExtent l="0" t="0" r="260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2655570"/>
                        </a:xfrm>
                        <a:prstGeom prst="rect">
                          <a:avLst/>
                        </a:prstGeom>
                        <a:solidFill>
                          <a:srgbClr val="FFFFFF"/>
                        </a:solidFill>
                        <a:ln w="9525">
                          <a:solidFill>
                            <a:srgbClr val="000000"/>
                          </a:solidFill>
                          <a:miter lim="800000"/>
                          <a:headEnd/>
                          <a:tailEnd/>
                        </a:ln>
                      </wps:spPr>
                      <wps:txbx>
                        <w:txbxContent>
                          <w:p w14:paraId="4FA0A15E" w14:textId="2693D8AD" w:rsidR="00220239" w:rsidRPr="00D33166" w:rsidRDefault="00220239" w:rsidP="00867F74">
                            <w:pPr>
                              <w:rPr>
                                <w:color w:val="4472C4" w:themeColor="accent1"/>
                                <w:sz w:val="24"/>
                                <w:lang w:val="fr-FR"/>
                              </w:rPr>
                            </w:pPr>
                            <w:r w:rsidRPr="00D33166">
                              <w:rPr>
                                <w:color w:val="4472C4" w:themeColor="accent1"/>
                                <w:sz w:val="24"/>
                                <w:lang w:val="fr-FR"/>
                              </w:rPr>
                              <w:t>L'objectif de cette</w:t>
                            </w:r>
                            <w:r>
                              <w:rPr>
                                <w:color w:val="4472C4" w:themeColor="accent1"/>
                                <w:sz w:val="24"/>
                                <w:lang w:val="fr-FR"/>
                              </w:rPr>
                              <w:t xml:space="preserve"> </w:t>
                            </w:r>
                            <w:hyperlink r:id="rId13" w:history="1">
                              <w:r w:rsidRPr="00F51309">
                                <w:rPr>
                                  <w:rStyle w:val="Lienhypertexte"/>
                                  <w:sz w:val="24"/>
                                  <w:lang w:val="fr-FR"/>
                                </w:rPr>
                                <w:t>exigence</w:t>
                              </w:r>
                            </w:hyperlink>
                            <w:r w:rsidRPr="00D33166">
                              <w:rPr>
                                <w:color w:val="4472C4" w:themeColor="accent1"/>
                                <w:sz w:val="24"/>
                                <w:lang w:val="fr-FR"/>
                              </w:rPr>
                              <w:t xml:space="preserve"> est d’assurer l’existence d’un Groupe multipartite indépendant capable d’exercer une supervision active et significative de tous les aspects de la mise en œuvre de l'ITIE qui équilibre les intérêts des trois principaux collèges (gouvernement, industrie et société civile) de manière consensuelle. Comme condition préalable à la réalisation de cet objectif, le Groupe multipartite doit inclure une représentation adéquate des principales parties prenantes nommées sur la base de procédures de collège ouvertes, équitables et transparentes, prendre des décisions de manière inclusive et rapporter à des collèges plus larges.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53.5pt;width:306.95pt;height:2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">
                <v:textbox>
                  <w:txbxContent>
                    <w:p w14:paraId="4FA0A15E" w14:textId="2693D8AD" w:rsidR="00220239" w:rsidRPr="00D33166" w:rsidRDefault="00220239" w:rsidP="00867F74">
                      <w:pPr>
                        <w:rPr>
                          <w:color w:val="4472C4" w:themeColor="accent1"/>
                          <w:sz w:val="24"/>
                          <w:lang w:val="fr-FR"/>
                        </w:rPr>
                      </w:pPr>
                      <w:r w:rsidRPr="00D33166">
                        <w:rPr>
                          <w:color w:val="4472C4" w:themeColor="accent1"/>
                          <w:sz w:val="24"/>
                          <w:lang w:val="fr-FR"/>
                        </w:rPr>
                        <w:t>L'objectif de cette</w:t>
                      </w:r>
                      <w:r>
                        <w:rPr>
                          <w:color w:val="4472C4" w:themeColor="accent1"/>
                          <w:sz w:val="24"/>
                          <w:lang w:val="fr-FR"/>
                        </w:rPr>
                        <w:t xml:space="preserve"> </w:t>
                      </w:r>
                      <w:hyperlink r:id="rId14" w:history="1">
                        <w:r w:rsidRPr="00F51309">
                          <w:rPr>
                            <w:rStyle w:val="Lienhypertexte"/>
                            <w:sz w:val="24"/>
                            <w:lang w:val="fr-FR"/>
                          </w:rPr>
                          <w:t>exigence</w:t>
                        </w:r>
                      </w:hyperlink>
                      <w:r w:rsidRPr="00D33166">
                        <w:rPr>
                          <w:color w:val="4472C4" w:themeColor="accent1"/>
                          <w:sz w:val="24"/>
                          <w:lang w:val="fr-FR"/>
                        </w:rPr>
                        <w:t xml:space="preserve"> est d’assurer l’existence d’un Groupe multipartite indépendant capable d’exercer une supervision active et significative de tous les aspects de la mise en œuvre de l'ITIE qui équilibre les intérêts des trois principaux collèges (gouvernement, industrie et société civile) de manière consensuelle. Comme condition préalable à la réalisation de cet objectif, le Groupe multipartite doit inclure une représentation adéquate des principales parties prenantes nommées sur la base de procédures de collège ouvertes, équitables et transparentes, prendre des décisions de manière inclusive et rapporter à des collèges plus larges.</w:t>
                      </w:r>
                    </w:p>
                  </w:txbxContent>
                </v:textbox>
                <w10:wrap type="square"/>
              </v:shape>
            </w:pict>
          </mc:Fallback>
        </mc:AlternateContent>
      </w:r>
      <w:bookmarkEnd w:id="1"/>
      <w:r w:rsidRPr="00867F74">
        <w:rPr>
          <w:noProof/>
          <w:lang w:val="fr-FR" w:eastAsia="fr-FR"/>
        </w:rPr>
        <mc:AlternateContent>
          <mc:Choice Requires="wps">
            <w:drawing>
              <wp:anchor distT="0" distB="0" distL="114300" distR="114300" simplePos="0" relativeHeight="251660288" behindDoc="0" locked="0" layoutInCell="1" allowOverlap="1" wp14:anchorId="278FB75A" wp14:editId="64258CE8">
                <wp:simplePos x="0" y="0"/>
                <wp:positionH relativeFrom="column">
                  <wp:posOffset>3997960</wp:posOffset>
                </wp:positionH>
                <wp:positionV relativeFrom="paragraph">
                  <wp:posOffset>679450</wp:posOffset>
                </wp:positionV>
                <wp:extent cx="5055870" cy="2023110"/>
                <wp:effectExtent l="0" t="0" r="11430" b="15240"/>
                <wp:wrapSquare wrapText="bothSides"/>
                <wp:docPr id="6" name="Text Box 6"/>
                <wp:cNvGraphicFramePr/>
                <a:graphic xmlns:a="http://schemas.openxmlformats.org/drawingml/2006/main">
                  <a:graphicData uri="http://schemas.microsoft.com/office/word/2010/wordprocessingShape">
                    <wps:wsp>
                      <wps:cNvSpPr txBox="1"/>
                      <wps:spPr>
                        <a:xfrm>
                          <a:off x="0" y="0"/>
                          <a:ext cx="5055870" cy="2023110"/>
                        </a:xfrm>
                        <a:prstGeom prst="rect">
                          <a:avLst/>
                        </a:prstGeom>
                        <a:solidFill>
                          <a:schemeClr val="lt1"/>
                        </a:solidFill>
                        <a:ln w="6350">
                          <a:solidFill>
                            <a:prstClr val="black"/>
                          </a:solidFill>
                        </a:ln>
                      </wps:spPr>
                      <wps:txbx>
                        <w:txbxContent>
                          <w:p w14:paraId="605B7FB8" w14:textId="70067C8A" w:rsidR="00220239" w:rsidRPr="00D33166" w:rsidRDefault="00220239" w:rsidP="00867F74">
                            <w:pPr>
                              <w:rPr>
                                <w:lang w:val="fr-FR"/>
                              </w:rPr>
                            </w:pPr>
                            <w:r w:rsidRPr="00D33166">
                              <w:rPr>
                                <w:lang w:val="fr-FR"/>
                              </w:rPr>
                              <w:t xml:space="preserve">Auto-évaluation du groupe multipartite. </w:t>
                            </w:r>
                            <w:r w:rsidRPr="00D33166">
                              <w:rPr>
                                <w:lang w:val="fr-FR"/>
                              </w:rPr>
                              <w:br/>
                            </w:r>
                            <w:r w:rsidRPr="00D33166">
                              <w:rPr>
                                <w:lang w:val="fr-FR"/>
                              </w:rPr>
                              <w:br/>
                              <w:t>Ent</w:t>
                            </w:r>
                            <w:r>
                              <w:rPr>
                                <w:lang w:val="fr-FR"/>
                              </w:rPr>
                              <w:t xml:space="preserve">ièrement atteint </w:t>
                            </w:r>
                          </w:p>
                          <w:p w14:paraId="313F9740" w14:textId="38828A5A" w:rsidR="00220239" w:rsidRDefault="00220239" w:rsidP="00867F74">
                            <w:pPr>
                              <w:rPr>
                                <w:color w:val="4472C4" w:themeColor="accent1"/>
                                <w:lang w:val="fr-FR"/>
                              </w:rPr>
                            </w:pPr>
                            <w:r w:rsidRPr="00D33166">
                              <w:rPr>
                                <w:color w:val="4472C4" w:themeColor="accent1"/>
                                <w:lang w:val="fr-FR"/>
                              </w:rPr>
                              <w:t>Justification</w:t>
                            </w:r>
                            <w:r>
                              <w:rPr>
                                <w:color w:val="4472C4" w:themeColor="accent1"/>
                                <w:lang w:val="fr-FR"/>
                              </w:rPr>
                              <w:t xml:space="preserve"> </w:t>
                            </w:r>
                            <w:r w:rsidRPr="00D33166">
                              <w:rPr>
                                <w:color w:val="4472C4" w:themeColor="accent1"/>
                                <w:lang w:val="fr-FR"/>
                              </w:rPr>
                              <w:t>:</w:t>
                            </w:r>
                            <w:r>
                              <w:rPr>
                                <w:color w:val="4472C4" w:themeColor="accent1"/>
                                <w:lang w:val="fr-FR"/>
                              </w:rPr>
                              <w:t xml:space="preserve"> </w:t>
                            </w:r>
                          </w:p>
                          <w:p w14:paraId="5424D332" w14:textId="3892339D" w:rsidR="00220239" w:rsidRDefault="00220239" w:rsidP="00867F74">
                            <w:pPr>
                              <w:rPr>
                                <w:color w:val="4472C4" w:themeColor="accent1"/>
                                <w:lang w:val="fr-FR"/>
                              </w:rPr>
                            </w:pPr>
                            <w:r>
                              <w:rPr>
                                <w:color w:val="4472C4" w:themeColor="accent1"/>
                                <w:lang w:val="fr-FR"/>
                              </w:rPr>
                              <w:t xml:space="preserve">Le CNP a atteint pleinement son objectif en ce qu’il , a de manière significative assuré avec </w:t>
                            </w:r>
                            <w:proofErr w:type="spellStart"/>
                            <w:r>
                              <w:rPr>
                                <w:color w:val="4472C4" w:themeColor="accent1"/>
                                <w:lang w:val="fr-FR"/>
                              </w:rPr>
                              <w:t>independance</w:t>
                            </w:r>
                            <w:proofErr w:type="spellEnd"/>
                            <w:r>
                              <w:rPr>
                                <w:color w:val="4472C4" w:themeColor="accent1"/>
                                <w:lang w:val="fr-FR"/>
                              </w:rPr>
                              <w:t xml:space="preserve"> la mise en œuvre de cette initiative tout en garantissant les </w:t>
                            </w:r>
                            <w:proofErr w:type="spellStart"/>
                            <w:r>
                              <w:rPr>
                                <w:color w:val="4472C4" w:themeColor="accent1"/>
                                <w:lang w:val="fr-FR"/>
                              </w:rPr>
                              <w:t>interêts</w:t>
                            </w:r>
                            <w:proofErr w:type="spellEnd"/>
                            <w:r>
                              <w:rPr>
                                <w:color w:val="4472C4" w:themeColor="accent1"/>
                                <w:lang w:val="fr-FR"/>
                              </w:rPr>
                              <w:t xml:space="preserve"> des parties prenantes. </w:t>
                            </w:r>
                          </w:p>
                          <w:p w14:paraId="43E4B863" w14:textId="4E240FB1" w:rsidR="00220239" w:rsidRPr="00D33166" w:rsidRDefault="00220239" w:rsidP="00867F74">
                            <w:pPr>
                              <w:rPr>
                                <w:color w:val="4472C4" w:themeColor="accent1"/>
                                <w:lang w:val="fr-FR"/>
                              </w:rPr>
                            </w:pPr>
                            <w:r>
                              <w:rPr>
                                <w:color w:val="4472C4" w:themeColor="accent1"/>
                                <w:lang w:val="fr-FR"/>
                              </w:rPr>
                              <w:t xml:space="preserve">Les décisions prises lors des différentes sessions </w:t>
                            </w:r>
                            <w:proofErr w:type="spellStart"/>
                            <w:r>
                              <w:rPr>
                                <w:color w:val="4472C4" w:themeColor="accent1"/>
                                <w:lang w:val="fr-FR"/>
                              </w:rPr>
                              <w:t>refletent</w:t>
                            </w:r>
                            <w:proofErr w:type="spellEnd"/>
                            <w:r>
                              <w:rPr>
                                <w:color w:val="4472C4" w:themeColor="accent1"/>
                                <w:lang w:val="fr-FR"/>
                              </w:rPr>
                              <w:t xml:space="preserve"> bien la philosophie ITIE</w:t>
                            </w:r>
                          </w:p>
                          <w:p w14:paraId="6F9A512E" w14:textId="77777777" w:rsidR="00220239" w:rsidRPr="00D33166" w:rsidRDefault="00220239" w:rsidP="00867F7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4.8pt;margin-top:53.5pt;width:398.1pt;height:1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" fillcolor="white [3201]" strokeweight=".5pt">
                <v:textbox>
                  <w:txbxContent>
                    <w:p w14:paraId="605B7FB8" w14:textId="70067C8A" w:rsidR="00220239" w:rsidRPr="00D33166" w:rsidRDefault="00220239" w:rsidP="00867F74">
                      <w:pPr>
                        <w:rPr>
                          <w:lang w:val="fr-FR"/>
                        </w:rPr>
                      </w:pPr>
                      <w:r w:rsidRPr="00D33166">
                        <w:rPr>
                          <w:lang w:val="fr-FR"/>
                        </w:rPr>
                        <w:t xml:space="preserve">Auto-évaluation du groupe multipartite. </w:t>
                      </w:r>
                      <w:r w:rsidRPr="00D33166">
                        <w:rPr>
                          <w:lang w:val="fr-FR"/>
                        </w:rPr>
                        <w:br/>
                      </w:r>
                      <w:r w:rsidRPr="00D33166">
                        <w:rPr>
                          <w:lang w:val="fr-FR"/>
                        </w:rPr>
                        <w:br/>
                        <w:t>Ent</w:t>
                      </w:r>
                      <w:r>
                        <w:rPr>
                          <w:lang w:val="fr-FR"/>
                        </w:rPr>
                        <w:t xml:space="preserve">ièrement atteint </w:t>
                      </w:r>
                    </w:p>
                    <w:p w14:paraId="313F9740" w14:textId="38828A5A" w:rsidR="00220239" w:rsidRDefault="00220239" w:rsidP="00867F74">
                      <w:pPr>
                        <w:rPr>
                          <w:color w:val="4472C4" w:themeColor="accent1"/>
                          <w:lang w:val="fr-FR"/>
                        </w:rPr>
                      </w:pPr>
                      <w:r w:rsidRPr="00D33166">
                        <w:rPr>
                          <w:color w:val="4472C4" w:themeColor="accent1"/>
                          <w:lang w:val="fr-FR"/>
                        </w:rPr>
                        <w:t>Justification</w:t>
                      </w:r>
                      <w:r>
                        <w:rPr>
                          <w:color w:val="4472C4" w:themeColor="accent1"/>
                          <w:lang w:val="fr-FR"/>
                        </w:rPr>
                        <w:t xml:space="preserve"> </w:t>
                      </w:r>
                      <w:r w:rsidRPr="00D33166">
                        <w:rPr>
                          <w:color w:val="4472C4" w:themeColor="accent1"/>
                          <w:lang w:val="fr-FR"/>
                        </w:rPr>
                        <w:t>:</w:t>
                      </w:r>
                      <w:r>
                        <w:rPr>
                          <w:color w:val="4472C4" w:themeColor="accent1"/>
                          <w:lang w:val="fr-FR"/>
                        </w:rPr>
                        <w:t xml:space="preserve"> </w:t>
                      </w:r>
                    </w:p>
                    <w:p w14:paraId="5424D332" w14:textId="3892339D" w:rsidR="00220239" w:rsidRDefault="00220239" w:rsidP="00867F74">
                      <w:pPr>
                        <w:rPr>
                          <w:color w:val="4472C4" w:themeColor="accent1"/>
                          <w:lang w:val="fr-FR"/>
                        </w:rPr>
                      </w:pPr>
                      <w:r>
                        <w:rPr>
                          <w:color w:val="4472C4" w:themeColor="accent1"/>
                          <w:lang w:val="fr-FR"/>
                        </w:rPr>
                        <w:t xml:space="preserve">Le CNP a atteint pleinement son objectif en ce qu’il , a de manière significative assuré avec </w:t>
                      </w:r>
                      <w:proofErr w:type="spellStart"/>
                      <w:r>
                        <w:rPr>
                          <w:color w:val="4472C4" w:themeColor="accent1"/>
                          <w:lang w:val="fr-FR"/>
                        </w:rPr>
                        <w:t>independance</w:t>
                      </w:r>
                      <w:proofErr w:type="spellEnd"/>
                      <w:r>
                        <w:rPr>
                          <w:color w:val="4472C4" w:themeColor="accent1"/>
                          <w:lang w:val="fr-FR"/>
                        </w:rPr>
                        <w:t xml:space="preserve"> la mise en œuvre de cette initiative tout en garantissant les </w:t>
                      </w:r>
                      <w:proofErr w:type="spellStart"/>
                      <w:r>
                        <w:rPr>
                          <w:color w:val="4472C4" w:themeColor="accent1"/>
                          <w:lang w:val="fr-FR"/>
                        </w:rPr>
                        <w:t>interêts</w:t>
                      </w:r>
                      <w:proofErr w:type="spellEnd"/>
                      <w:r>
                        <w:rPr>
                          <w:color w:val="4472C4" w:themeColor="accent1"/>
                          <w:lang w:val="fr-FR"/>
                        </w:rPr>
                        <w:t xml:space="preserve"> des parties prenantes. </w:t>
                      </w:r>
                    </w:p>
                    <w:p w14:paraId="43E4B863" w14:textId="4E240FB1" w:rsidR="00220239" w:rsidRPr="00D33166" w:rsidRDefault="00220239" w:rsidP="00867F74">
                      <w:pPr>
                        <w:rPr>
                          <w:color w:val="4472C4" w:themeColor="accent1"/>
                          <w:lang w:val="fr-FR"/>
                        </w:rPr>
                      </w:pPr>
                      <w:r>
                        <w:rPr>
                          <w:color w:val="4472C4" w:themeColor="accent1"/>
                          <w:lang w:val="fr-FR"/>
                        </w:rPr>
                        <w:t xml:space="preserve">Les décisions prises lors des différentes sessions </w:t>
                      </w:r>
                      <w:proofErr w:type="spellStart"/>
                      <w:r>
                        <w:rPr>
                          <w:color w:val="4472C4" w:themeColor="accent1"/>
                          <w:lang w:val="fr-FR"/>
                        </w:rPr>
                        <w:t>refletent</w:t>
                      </w:r>
                      <w:proofErr w:type="spellEnd"/>
                      <w:r>
                        <w:rPr>
                          <w:color w:val="4472C4" w:themeColor="accent1"/>
                          <w:lang w:val="fr-FR"/>
                        </w:rPr>
                        <w:t xml:space="preserve"> bien la philosophie ITIE</w:t>
                      </w:r>
                    </w:p>
                    <w:p w14:paraId="6F9A512E" w14:textId="77777777" w:rsidR="00220239" w:rsidRPr="00D33166" w:rsidRDefault="00220239" w:rsidP="00867F74">
                      <w:pPr>
                        <w:rPr>
                          <w:lang w:val="fr-FR"/>
                        </w:rPr>
                      </w:pPr>
                    </w:p>
                  </w:txbxContent>
                </v:textbox>
                <w10:wrap type="square"/>
              </v:shape>
            </w:pict>
          </mc:Fallback>
        </mc:AlternateContent>
      </w:r>
    </w:p>
    <w:p w14:paraId="14C2352C" w14:textId="77777777" w:rsidR="00D01773" w:rsidRDefault="00D01773" w:rsidP="0082284E">
      <w:pPr>
        <w:rPr>
          <w:i/>
          <w:iCs/>
          <w:lang w:val="fr-FR"/>
        </w:rPr>
      </w:pPr>
    </w:p>
    <w:p w14:paraId="1DB3B6A1" w14:textId="597623D6" w:rsidR="0082284E" w:rsidRPr="00625B8B" w:rsidRDefault="0082284E" w:rsidP="0082284E">
      <w:pPr>
        <w:rPr>
          <w:b/>
          <w:bCs/>
          <w:lang w:val="fr-FR"/>
        </w:rPr>
      </w:pPr>
      <w:r w:rsidRPr="00625B8B">
        <w:rPr>
          <w:i/>
          <w:iCs/>
          <w:lang w:val="fr-FR"/>
        </w:rPr>
        <w:t>Cette pa</w:t>
      </w:r>
      <w:r>
        <w:rPr>
          <w:i/>
          <w:iCs/>
          <w:lang w:val="fr-FR"/>
        </w:rPr>
        <w:t>r</w:t>
      </w:r>
      <w:r w:rsidRPr="00625B8B">
        <w:rPr>
          <w:i/>
          <w:iCs/>
          <w:lang w:val="fr-FR"/>
        </w:rPr>
        <w:t>tie doit être remplie par le secrétariat national o</w:t>
      </w:r>
      <w:r>
        <w:rPr>
          <w:i/>
          <w:iCs/>
          <w:lang w:val="fr-FR"/>
        </w:rPr>
        <w:t>u un groupe de travail du groupe multipartite et doit être adoptée par le GMP avant d’être envoyée au Secrétariat international.</w:t>
      </w:r>
    </w:p>
    <w:p w14:paraId="12720D64" w14:textId="4E86C9A2" w:rsidR="0082284E" w:rsidRPr="00625B8B" w:rsidRDefault="0082284E" w:rsidP="0082284E">
      <w:pPr>
        <w:pStyle w:val="Titre2"/>
        <w:rPr>
          <w:lang w:val="fr-FR"/>
        </w:rPr>
      </w:pPr>
      <w:bookmarkStart w:id="2" w:name="_Toc57894752"/>
      <w:r w:rsidRPr="00625B8B">
        <w:rPr>
          <w:lang w:val="fr-FR"/>
        </w:rPr>
        <w:t>Membres du GMP et p</w:t>
      </w:r>
      <w:r>
        <w:rPr>
          <w:lang w:val="fr-FR"/>
        </w:rPr>
        <w:t>résences</w:t>
      </w:r>
      <w:bookmarkEnd w:id="2"/>
    </w:p>
    <w:p w14:paraId="3C787312" w14:textId="034671ED" w:rsidR="0082284E" w:rsidRPr="00854A11" w:rsidRDefault="0082284E" w:rsidP="00854A11">
      <w:pPr>
        <w:pStyle w:val="Paragraphedeliste"/>
        <w:numPr>
          <w:ilvl w:val="0"/>
          <w:numId w:val="16"/>
        </w:numPr>
        <w:rPr>
          <w:b/>
          <w:bCs/>
          <w:lang w:val="fr-FR"/>
        </w:rPr>
      </w:pPr>
      <w:r w:rsidRPr="00854A11">
        <w:rPr>
          <w:b/>
          <w:bCs/>
          <w:lang w:val="fr-FR"/>
        </w:rPr>
        <w:t>Membres actuels du GMP. Merci de remplir le tableau ci-dessous. Ajouter des lignes le cas échéant.</w:t>
      </w:r>
    </w:p>
    <w:tbl>
      <w:tblPr>
        <w:tblStyle w:val="Grilledutableau"/>
        <w:tblW w:w="15028" w:type="dxa"/>
        <w:tblInd w:w="-459" w:type="dxa"/>
        <w:tblLayout w:type="fixed"/>
        <w:tblLook w:val="04A0" w:firstRow="1" w:lastRow="0" w:firstColumn="1" w:lastColumn="0" w:noHBand="0" w:noVBand="1"/>
      </w:tblPr>
      <w:tblGrid>
        <w:gridCol w:w="1954"/>
        <w:gridCol w:w="1353"/>
        <w:gridCol w:w="1502"/>
        <w:gridCol w:w="1995"/>
        <w:gridCol w:w="2835"/>
        <w:gridCol w:w="2127"/>
        <w:gridCol w:w="1275"/>
        <w:gridCol w:w="1987"/>
      </w:tblGrid>
      <w:tr w:rsidR="00470914" w:rsidRPr="000A0B80" w14:paraId="7162CB88" w14:textId="77777777" w:rsidTr="005B44A9">
        <w:trPr>
          <w:trHeight w:val="142"/>
        </w:trPr>
        <w:tc>
          <w:tcPr>
            <w:tcW w:w="1954" w:type="dxa"/>
            <w:shd w:val="clear" w:color="auto" w:fill="E7E6E6" w:themeFill="background2"/>
          </w:tcPr>
          <w:p w14:paraId="63F4D540" w14:textId="77777777" w:rsidR="00470914" w:rsidRPr="00866314" w:rsidRDefault="00470914" w:rsidP="00470914">
            <w:pPr>
              <w:rPr>
                <w:lang w:val="fr-FR"/>
              </w:rPr>
            </w:pPr>
            <w:r w:rsidRPr="00866314">
              <w:rPr>
                <w:lang w:val="fr-FR"/>
              </w:rPr>
              <w:t>Collège</w:t>
            </w:r>
          </w:p>
        </w:tc>
        <w:tc>
          <w:tcPr>
            <w:tcW w:w="1353" w:type="dxa"/>
            <w:shd w:val="clear" w:color="auto" w:fill="E7E6E6" w:themeFill="background2"/>
          </w:tcPr>
          <w:p w14:paraId="42A5EB31" w14:textId="77777777" w:rsidR="00470914" w:rsidRPr="00866314" w:rsidRDefault="00470914" w:rsidP="00470914">
            <w:pPr>
              <w:rPr>
                <w:lang w:val="fr-FR"/>
              </w:rPr>
            </w:pPr>
            <w:r w:rsidRPr="00866314">
              <w:rPr>
                <w:lang w:val="fr-FR"/>
              </w:rPr>
              <w:t>Membre/ suppléant</w:t>
            </w:r>
          </w:p>
        </w:tc>
        <w:tc>
          <w:tcPr>
            <w:tcW w:w="1502" w:type="dxa"/>
            <w:shd w:val="clear" w:color="auto" w:fill="E7E6E6" w:themeFill="background2"/>
          </w:tcPr>
          <w:p w14:paraId="723C82B3" w14:textId="77777777" w:rsidR="00470914" w:rsidRPr="00866314" w:rsidRDefault="00470914" w:rsidP="00470914">
            <w:pPr>
              <w:rPr>
                <w:lang w:val="fr-FR"/>
              </w:rPr>
            </w:pPr>
            <w:r w:rsidRPr="00866314">
              <w:rPr>
                <w:lang w:val="fr-FR"/>
              </w:rPr>
              <w:t>Membre depuis le (MM/AA)</w:t>
            </w:r>
          </w:p>
        </w:tc>
        <w:tc>
          <w:tcPr>
            <w:tcW w:w="1995" w:type="dxa"/>
            <w:shd w:val="clear" w:color="auto" w:fill="E7E6E6" w:themeFill="background2"/>
          </w:tcPr>
          <w:p w14:paraId="166F0D4F" w14:textId="77777777" w:rsidR="00470914" w:rsidRPr="00866314" w:rsidRDefault="00470914" w:rsidP="00470914">
            <w:pPr>
              <w:rPr>
                <w:lang w:val="fr-FR"/>
              </w:rPr>
            </w:pPr>
            <w:r w:rsidRPr="00866314">
              <w:rPr>
                <w:lang w:val="fr-FR"/>
              </w:rPr>
              <w:t>Nom</w:t>
            </w:r>
          </w:p>
        </w:tc>
        <w:tc>
          <w:tcPr>
            <w:tcW w:w="2835" w:type="dxa"/>
            <w:shd w:val="clear" w:color="auto" w:fill="E7E6E6" w:themeFill="background2"/>
          </w:tcPr>
          <w:p w14:paraId="3D5E41FA" w14:textId="77777777" w:rsidR="00470914" w:rsidRPr="00866314" w:rsidRDefault="00470914" w:rsidP="00470914">
            <w:pPr>
              <w:rPr>
                <w:lang w:val="fr-FR"/>
              </w:rPr>
            </w:pPr>
            <w:r w:rsidRPr="00866314">
              <w:rPr>
                <w:lang w:val="fr-FR"/>
              </w:rPr>
              <w:t>Poste</w:t>
            </w:r>
          </w:p>
        </w:tc>
        <w:tc>
          <w:tcPr>
            <w:tcW w:w="2127" w:type="dxa"/>
            <w:shd w:val="clear" w:color="auto" w:fill="E7E6E6" w:themeFill="background2"/>
          </w:tcPr>
          <w:p w14:paraId="6415E916" w14:textId="77777777" w:rsidR="00470914" w:rsidRPr="00866314" w:rsidRDefault="00470914" w:rsidP="00470914">
            <w:pPr>
              <w:rPr>
                <w:lang w:val="fr-FR"/>
              </w:rPr>
            </w:pPr>
            <w:r w:rsidRPr="00866314">
              <w:rPr>
                <w:lang w:val="fr-FR"/>
              </w:rPr>
              <w:t>Organisation</w:t>
            </w:r>
          </w:p>
        </w:tc>
        <w:tc>
          <w:tcPr>
            <w:tcW w:w="1275" w:type="dxa"/>
            <w:shd w:val="clear" w:color="auto" w:fill="E7E6E6" w:themeFill="background2"/>
          </w:tcPr>
          <w:p w14:paraId="379BE5F5" w14:textId="77777777" w:rsidR="00470914" w:rsidRPr="00866314" w:rsidRDefault="00470914" w:rsidP="00470914">
            <w:pPr>
              <w:rPr>
                <w:lang w:val="fr-FR"/>
              </w:rPr>
            </w:pPr>
            <w:r w:rsidRPr="00866314">
              <w:rPr>
                <w:lang w:val="fr-FR"/>
              </w:rPr>
              <w:t>Sexe</w:t>
            </w:r>
          </w:p>
        </w:tc>
        <w:tc>
          <w:tcPr>
            <w:tcW w:w="1987" w:type="dxa"/>
            <w:shd w:val="clear" w:color="auto" w:fill="E7E6E6" w:themeFill="background2"/>
          </w:tcPr>
          <w:p w14:paraId="72D1B03B" w14:textId="77777777" w:rsidR="00470914" w:rsidRPr="00866314" w:rsidRDefault="00470914" w:rsidP="00A31958">
            <w:pPr>
              <w:ind w:left="458" w:firstLine="1"/>
              <w:rPr>
                <w:lang w:val="fr-FR"/>
              </w:rPr>
            </w:pPr>
            <w:r w:rsidRPr="00866314">
              <w:rPr>
                <w:lang w:val="fr-FR"/>
              </w:rPr>
              <w:t>Participation aux réunions suivantes durant la période examinée (dates)</w:t>
            </w:r>
          </w:p>
        </w:tc>
      </w:tr>
      <w:tr w:rsidR="00470914" w:rsidRPr="000A0B80" w14:paraId="66D460DA" w14:textId="77777777" w:rsidTr="005B44A9">
        <w:trPr>
          <w:trHeight w:val="142"/>
        </w:trPr>
        <w:tc>
          <w:tcPr>
            <w:tcW w:w="1954" w:type="dxa"/>
          </w:tcPr>
          <w:p w14:paraId="7627033C" w14:textId="77777777" w:rsidR="00470914" w:rsidRPr="00625B8B" w:rsidRDefault="00470914" w:rsidP="00470914">
            <w:pPr>
              <w:rPr>
                <w:lang w:val="fr-FR"/>
              </w:rPr>
            </w:pPr>
            <w:r>
              <w:rPr>
                <w:lang w:val="fr-FR"/>
              </w:rPr>
              <w:t>Gouvernement</w:t>
            </w:r>
          </w:p>
        </w:tc>
        <w:tc>
          <w:tcPr>
            <w:tcW w:w="1353" w:type="dxa"/>
          </w:tcPr>
          <w:p w14:paraId="51B4051D" w14:textId="77777777" w:rsidR="00470914" w:rsidRPr="00625B8B" w:rsidRDefault="00470914" w:rsidP="00470914">
            <w:pPr>
              <w:rPr>
                <w:lang w:val="fr-FR"/>
              </w:rPr>
            </w:pPr>
            <w:r>
              <w:rPr>
                <w:lang w:val="fr-FR"/>
              </w:rPr>
              <w:t>Président</w:t>
            </w:r>
          </w:p>
        </w:tc>
        <w:tc>
          <w:tcPr>
            <w:tcW w:w="1502" w:type="dxa"/>
          </w:tcPr>
          <w:p w14:paraId="02350E2B" w14:textId="77777777" w:rsidR="00470914" w:rsidRPr="00625B8B" w:rsidRDefault="00470914" w:rsidP="00470914">
            <w:pPr>
              <w:rPr>
                <w:lang w:val="fr-FR"/>
              </w:rPr>
            </w:pPr>
            <w:r>
              <w:rPr>
                <w:lang w:val="fr-FR"/>
              </w:rPr>
              <w:t>Février 2022</w:t>
            </w:r>
          </w:p>
        </w:tc>
        <w:tc>
          <w:tcPr>
            <w:tcW w:w="1995" w:type="dxa"/>
          </w:tcPr>
          <w:p w14:paraId="486D38EC" w14:textId="77777777" w:rsidR="00470914" w:rsidRPr="00625B8B" w:rsidRDefault="00470914" w:rsidP="00470914">
            <w:pPr>
              <w:rPr>
                <w:lang w:val="fr-FR"/>
              </w:rPr>
            </w:pPr>
            <w:r>
              <w:rPr>
                <w:lang w:val="fr-FR"/>
              </w:rPr>
              <w:t>MOLOUA Félix</w:t>
            </w:r>
          </w:p>
        </w:tc>
        <w:tc>
          <w:tcPr>
            <w:tcW w:w="2835" w:type="dxa"/>
          </w:tcPr>
          <w:p w14:paraId="212DA382" w14:textId="77777777" w:rsidR="00470914" w:rsidRPr="00625B8B" w:rsidRDefault="00470914" w:rsidP="00470914">
            <w:pPr>
              <w:rPr>
                <w:lang w:val="fr-FR"/>
              </w:rPr>
            </w:pPr>
            <w:r>
              <w:rPr>
                <w:lang w:val="fr-FR"/>
              </w:rPr>
              <w:t>Premier Ministre, Chef du Gouvernement</w:t>
            </w:r>
          </w:p>
        </w:tc>
        <w:tc>
          <w:tcPr>
            <w:tcW w:w="2127" w:type="dxa"/>
          </w:tcPr>
          <w:p w14:paraId="6EE680AD" w14:textId="77777777" w:rsidR="00470914" w:rsidRPr="00625B8B" w:rsidRDefault="00470914" w:rsidP="00470914">
            <w:pPr>
              <w:rPr>
                <w:lang w:val="fr-FR"/>
              </w:rPr>
            </w:pPr>
            <w:r>
              <w:rPr>
                <w:lang w:val="fr-FR"/>
              </w:rPr>
              <w:t xml:space="preserve">Administration </w:t>
            </w:r>
          </w:p>
        </w:tc>
        <w:tc>
          <w:tcPr>
            <w:tcW w:w="1275" w:type="dxa"/>
          </w:tcPr>
          <w:p w14:paraId="1BE34D82" w14:textId="77777777" w:rsidR="00470914" w:rsidRPr="00625B8B" w:rsidRDefault="00470914" w:rsidP="00470914">
            <w:pPr>
              <w:rPr>
                <w:lang w:val="fr-FR"/>
              </w:rPr>
            </w:pPr>
            <w:r>
              <w:rPr>
                <w:lang w:val="fr-FR"/>
              </w:rPr>
              <w:t>M</w:t>
            </w:r>
          </w:p>
        </w:tc>
        <w:tc>
          <w:tcPr>
            <w:tcW w:w="1987" w:type="dxa"/>
          </w:tcPr>
          <w:p w14:paraId="7A2133FD" w14:textId="77777777" w:rsidR="00470914" w:rsidRPr="00625B8B" w:rsidRDefault="00470914" w:rsidP="00470914">
            <w:pPr>
              <w:rPr>
                <w:lang w:val="fr-FR"/>
              </w:rPr>
            </w:pPr>
            <w:r>
              <w:rPr>
                <w:lang w:val="fr-FR"/>
              </w:rPr>
              <w:t>Session du CNP</w:t>
            </w:r>
          </w:p>
        </w:tc>
      </w:tr>
      <w:tr w:rsidR="00470914" w:rsidRPr="000A0B80" w14:paraId="7CD94F2F" w14:textId="77777777" w:rsidTr="005B44A9">
        <w:trPr>
          <w:trHeight w:val="142"/>
        </w:trPr>
        <w:tc>
          <w:tcPr>
            <w:tcW w:w="1954" w:type="dxa"/>
          </w:tcPr>
          <w:p w14:paraId="7C94736B" w14:textId="77777777" w:rsidR="00470914" w:rsidRDefault="00470914" w:rsidP="00470914">
            <w:pPr>
              <w:rPr>
                <w:lang w:val="fr-FR"/>
              </w:rPr>
            </w:pPr>
            <w:r>
              <w:rPr>
                <w:lang w:val="fr-FR"/>
              </w:rPr>
              <w:t>Gouvernement</w:t>
            </w:r>
          </w:p>
        </w:tc>
        <w:tc>
          <w:tcPr>
            <w:tcW w:w="1353" w:type="dxa"/>
          </w:tcPr>
          <w:p w14:paraId="661CC31C" w14:textId="77777777" w:rsidR="00470914" w:rsidRDefault="00470914" w:rsidP="00470914">
            <w:pPr>
              <w:rPr>
                <w:lang w:val="fr-FR"/>
              </w:rPr>
            </w:pPr>
            <w:r>
              <w:rPr>
                <w:lang w:val="fr-FR"/>
              </w:rPr>
              <w:t>Vice-Président</w:t>
            </w:r>
          </w:p>
        </w:tc>
        <w:tc>
          <w:tcPr>
            <w:tcW w:w="1502" w:type="dxa"/>
          </w:tcPr>
          <w:p w14:paraId="7875F118" w14:textId="77777777" w:rsidR="00470914" w:rsidRPr="00625B8B" w:rsidRDefault="00470914" w:rsidP="00470914">
            <w:pPr>
              <w:rPr>
                <w:lang w:val="fr-FR"/>
              </w:rPr>
            </w:pPr>
            <w:r>
              <w:rPr>
                <w:lang w:val="fr-FR"/>
              </w:rPr>
              <w:t>Février 2022</w:t>
            </w:r>
          </w:p>
        </w:tc>
        <w:tc>
          <w:tcPr>
            <w:tcW w:w="1995" w:type="dxa"/>
          </w:tcPr>
          <w:p w14:paraId="5FAF2372" w14:textId="77777777" w:rsidR="00470914" w:rsidRDefault="00470914" w:rsidP="00470914">
            <w:pPr>
              <w:rPr>
                <w:lang w:val="fr-FR"/>
              </w:rPr>
            </w:pPr>
            <w:r>
              <w:rPr>
                <w:lang w:val="fr-FR"/>
              </w:rPr>
              <w:t>NDOBA Hervé</w:t>
            </w:r>
          </w:p>
        </w:tc>
        <w:tc>
          <w:tcPr>
            <w:tcW w:w="2835" w:type="dxa"/>
          </w:tcPr>
          <w:p w14:paraId="5CEFC4D3" w14:textId="77777777" w:rsidR="00470914" w:rsidRDefault="00470914" w:rsidP="00470914">
            <w:pPr>
              <w:rPr>
                <w:lang w:val="fr-FR"/>
              </w:rPr>
            </w:pPr>
            <w:r>
              <w:rPr>
                <w:lang w:val="fr-FR"/>
              </w:rPr>
              <w:t>Ministre des Finances et du Budget</w:t>
            </w:r>
          </w:p>
        </w:tc>
        <w:tc>
          <w:tcPr>
            <w:tcW w:w="2127" w:type="dxa"/>
          </w:tcPr>
          <w:p w14:paraId="755EA884" w14:textId="77777777" w:rsidR="00470914" w:rsidRDefault="00470914" w:rsidP="00470914">
            <w:pPr>
              <w:rPr>
                <w:lang w:val="fr-FR"/>
              </w:rPr>
            </w:pPr>
            <w:r>
              <w:rPr>
                <w:lang w:val="fr-FR"/>
              </w:rPr>
              <w:t>Administration</w:t>
            </w:r>
          </w:p>
        </w:tc>
        <w:tc>
          <w:tcPr>
            <w:tcW w:w="1275" w:type="dxa"/>
          </w:tcPr>
          <w:p w14:paraId="4B73D64D" w14:textId="77777777" w:rsidR="00470914" w:rsidRDefault="00470914" w:rsidP="00470914">
            <w:pPr>
              <w:rPr>
                <w:lang w:val="fr-FR"/>
              </w:rPr>
            </w:pPr>
            <w:r>
              <w:rPr>
                <w:lang w:val="fr-FR"/>
              </w:rPr>
              <w:t>M</w:t>
            </w:r>
          </w:p>
        </w:tc>
        <w:tc>
          <w:tcPr>
            <w:tcW w:w="1987" w:type="dxa"/>
          </w:tcPr>
          <w:p w14:paraId="35F115AD" w14:textId="77777777" w:rsidR="00470914" w:rsidRDefault="00470914" w:rsidP="00470914">
            <w:pPr>
              <w:rPr>
                <w:lang w:val="fr-FR"/>
              </w:rPr>
            </w:pPr>
          </w:p>
        </w:tc>
      </w:tr>
      <w:tr w:rsidR="00470914" w:rsidRPr="000A0B80" w14:paraId="1FB9B2D2" w14:textId="77777777" w:rsidTr="005B44A9">
        <w:trPr>
          <w:trHeight w:val="142"/>
        </w:trPr>
        <w:tc>
          <w:tcPr>
            <w:tcW w:w="1954" w:type="dxa"/>
          </w:tcPr>
          <w:p w14:paraId="37BFA6E6" w14:textId="77777777" w:rsidR="00470914" w:rsidRDefault="00470914" w:rsidP="00470914">
            <w:pPr>
              <w:rPr>
                <w:lang w:val="fr-FR"/>
              </w:rPr>
            </w:pPr>
            <w:r>
              <w:rPr>
                <w:lang w:val="fr-FR"/>
              </w:rPr>
              <w:t>Gouvernement</w:t>
            </w:r>
          </w:p>
        </w:tc>
        <w:tc>
          <w:tcPr>
            <w:tcW w:w="1353" w:type="dxa"/>
          </w:tcPr>
          <w:p w14:paraId="4E72A3E4" w14:textId="77777777" w:rsidR="00470914" w:rsidRDefault="00470914" w:rsidP="00470914">
            <w:pPr>
              <w:rPr>
                <w:lang w:val="fr-FR"/>
              </w:rPr>
            </w:pPr>
            <w:r>
              <w:rPr>
                <w:lang w:val="fr-FR"/>
              </w:rPr>
              <w:t>Rapporteur</w:t>
            </w:r>
          </w:p>
        </w:tc>
        <w:tc>
          <w:tcPr>
            <w:tcW w:w="1502" w:type="dxa"/>
          </w:tcPr>
          <w:p w14:paraId="1F062F9B" w14:textId="77777777" w:rsidR="00470914" w:rsidRPr="00625B8B" w:rsidRDefault="00470914" w:rsidP="00470914">
            <w:pPr>
              <w:rPr>
                <w:lang w:val="fr-FR"/>
              </w:rPr>
            </w:pPr>
            <w:r>
              <w:rPr>
                <w:lang w:val="fr-FR"/>
              </w:rPr>
              <w:t>Juillet 2008</w:t>
            </w:r>
          </w:p>
        </w:tc>
        <w:tc>
          <w:tcPr>
            <w:tcW w:w="1995" w:type="dxa"/>
          </w:tcPr>
          <w:p w14:paraId="4B5D159D" w14:textId="77777777" w:rsidR="00470914" w:rsidRDefault="00470914" w:rsidP="00470914">
            <w:pPr>
              <w:rPr>
                <w:lang w:val="fr-FR"/>
              </w:rPr>
            </w:pPr>
            <w:r>
              <w:rPr>
                <w:lang w:val="fr-FR"/>
              </w:rPr>
              <w:t>Robert MOIDOKANA</w:t>
            </w:r>
          </w:p>
        </w:tc>
        <w:tc>
          <w:tcPr>
            <w:tcW w:w="2835" w:type="dxa"/>
          </w:tcPr>
          <w:p w14:paraId="4D130CBD" w14:textId="77777777" w:rsidR="00470914" w:rsidRDefault="00470914" w:rsidP="00470914">
            <w:pPr>
              <w:rPr>
                <w:lang w:val="fr-FR"/>
              </w:rPr>
            </w:pPr>
            <w:r>
              <w:rPr>
                <w:lang w:val="fr-FR"/>
              </w:rPr>
              <w:t>Magistrat, Ministre Coordonnateur National</w:t>
            </w:r>
          </w:p>
        </w:tc>
        <w:tc>
          <w:tcPr>
            <w:tcW w:w="2127" w:type="dxa"/>
          </w:tcPr>
          <w:p w14:paraId="6EDC8D4B" w14:textId="77777777" w:rsidR="00470914" w:rsidRDefault="00470914" w:rsidP="00470914">
            <w:pPr>
              <w:rPr>
                <w:lang w:val="fr-FR"/>
              </w:rPr>
            </w:pPr>
            <w:r>
              <w:rPr>
                <w:lang w:val="fr-FR"/>
              </w:rPr>
              <w:t>Administration</w:t>
            </w:r>
          </w:p>
        </w:tc>
        <w:tc>
          <w:tcPr>
            <w:tcW w:w="1275" w:type="dxa"/>
          </w:tcPr>
          <w:p w14:paraId="1E255FE6" w14:textId="77777777" w:rsidR="00470914" w:rsidRDefault="00470914" w:rsidP="00470914">
            <w:pPr>
              <w:rPr>
                <w:lang w:val="fr-FR"/>
              </w:rPr>
            </w:pPr>
            <w:r>
              <w:rPr>
                <w:lang w:val="fr-FR"/>
              </w:rPr>
              <w:t>M</w:t>
            </w:r>
          </w:p>
        </w:tc>
        <w:tc>
          <w:tcPr>
            <w:tcW w:w="1987" w:type="dxa"/>
          </w:tcPr>
          <w:p w14:paraId="1ADCB287" w14:textId="77777777" w:rsidR="00470914" w:rsidRDefault="00470914" w:rsidP="00470914">
            <w:pPr>
              <w:rPr>
                <w:lang w:val="fr-FR"/>
              </w:rPr>
            </w:pPr>
          </w:p>
        </w:tc>
      </w:tr>
      <w:tr w:rsidR="00470914" w:rsidRPr="000A0B80" w14:paraId="2462CF3A" w14:textId="77777777" w:rsidTr="005B44A9">
        <w:trPr>
          <w:trHeight w:val="142"/>
        </w:trPr>
        <w:tc>
          <w:tcPr>
            <w:tcW w:w="1954" w:type="dxa"/>
          </w:tcPr>
          <w:p w14:paraId="320DEA99" w14:textId="77777777" w:rsidR="00470914" w:rsidRPr="00625B8B" w:rsidRDefault="00470914" w:rsidP="00470914">
            <w:pPr>
              <w:rPr>
                <w:lang w:val="fr-FR"/>
              </w:rPr>
            </w:pPr>
            <w:r>
              <w:rPr>
                <w:lang w:val="fr-FR"/>
              </w:rPr>
              <w:lastRenderedPageBreak/>
              <w:t>Gouvernement</w:t>
            </w:r>
          </w:p>
        </w:tc>
        <w:tc>
          <w:tcPr>
            <w:tcW w:w="1353" w:type="dxa"/>
          </w:tcPr>
          <w:p w14:paraId="5AEDADEC" w14:textId="77777777" w:rsidR="00470914" w:rsidRDefault="00470914" w:rsidP="00470914">
            <w:pPr>
              <w:rPr>
                <w:lang w:val="fr-FR"/>
              </w:rPr>
            </w:pPr>
            <w:r>
              <w:rPr>
                <w:lang w:val="fr-FR"/>
              </w:rPr>
              <w:t>Membre</w:t>
            </w:r>
          </w:p>
        </w:tc>
        <w:tc>
          <w:tcPr>
            <w:tcW w:w="1502" w:type="dxa"/>
          </w:tcPr>
          <w:p w14:paraId="6B36155E" w14:textId="77777777" w:rsidR="00470914" w:rsidRPr="00625B8B" w:rsidRDefault="00470914" w:rsidP="00470914">
            <w:pPr>
              <w:rPr>
                <w:lang w:val="fr-FR"/>
              </w:rPr>
            </w:pPr>
            <w:r>
              <w:rPr>
                <w:lang w:val="fr-FR"/>
              </w:rPr>
              <w:t>Juin 2021</w:t>
            </w:r>
          </w:p>
        </w:tc>
        <w:tc>
          <w:tcPr>
            <w:tcW w:w="1995" w:type="dxa"/>
          </w:tcPr>
          <w:p w14:paraId="14DEA0CD" w14:textId="77777777" w:rsidR="00470914" w:rsidRDefault="00470914" w:rsidP="00470914">
            <w:pPr>
              <w:rPr>
                <w:lang w:val="fr-FR"/>
              </w:rPr>
            </w:pPr>
            <w:r>
              <w:rPr>
                <w:lang w:val="fr-FR"/>
              </w:rPr>
              <w:t xml:space="preserve">Rufin BENAM BELTOUNGOU </w:t>
            </w:r>
          </w:p>
        </w:tc>
        <w:tc>
          <w:tcPr>
            <w:tcW w:w="2835" w:type="dxa"/>
          </w:tcPr>
          <w:p w14:paraId="3BCB9072" w14:textId="5BD2E001" w:rsidR="00470914" w:rsidRDefault="00470914" w:rsidP="00470914">
            <w:pPr>
              <w:rPr>
                <w:lang w:val="fr-FR"/>
              </w:rPr>
            </w:pPr>
            <w:r>
              <w:rPr>
                <w:lang w:val="fr-FR"/>
              </w:rPr>
              <w:t>Ministre en Charge des Mines</w:t>
            </w:r>
            <w:r w:rsidR="003E6150">
              <w:rPr>
                <w:lang w:val="fr-FR"/>
              </w:rPr>
              <w:t xml:space="preserve"> et de la Géologie</w:t>
            </w:r>
          </w:p>
        </w:tc>
        <w:tc>
          <w:tcPr>
            <w:tcW w:w="2127" w:type="dxa"/>
          </w:tcPr>
          <w:p w14:paraId="0B713331" w14:textId="77777777" w:rsidR="00470914" w:rsidRDefault="00470914" w:rsidP="00470914">
            <w:pPr>
              <w:rPr>
                <w:lang w:val="fr-FR"/>
              </w:rPr>
            </w:pPr>
            <w:r>
              <w:rPr>
                <w:lang w:val="fr-FR"/>
              </w:rPr>
              <w:t>Administration</w:t>
            </w:r>
          </w:p>
        </w:tc>
        <w:tc>
          <w:tcPr>
            <w:tcW w:w="1275" w:type="dxa"/>
          </w:tcPr>
          <w:p w14:paraId="10C5A71C" w14:textId="77777777" w:rsidR="00470914" w:rsidRPr="00625B8B" w:rsidRDefault="00470914" w:rsidP="00470914">
            <w:pPr>
              <w:rPr>
                <w:lang w:val="fr-FR"/>
              </w:rPr>
            </w:pPr>
            <w:r>
              <w:rPr>
                <w:lang w:val="fr-FR"/>
              </w:rPr>
              <w:t>M</w:t>
            </w:r>
          </w:p>
        </w:tc>
        <w:tc>
          <w:tcPr>
            <w:tcW w:w="1987" w:type="dxa"/>
          </w:tcPr>
          <w:p w14:paraId="09A89B84" w14:textId="77777777" w:rsidR="00470914" w:rsidRPr="00625B8B" w:rsidRDefault="00470914" w:rsidP="00470914">
            <w:pPr>
              <w:rPr>
                <w:lang w:val="fr-FR"/>
              </w:rPr>
            </w:pPr>
          </w:p>
        </w:tc>
      </w:tr>
      <w:tr w:rsidR="00470914" w:rsidRPr="000A0B80" w14:paraId="0FCE5AF9" w14:textId="77777777" w:rsidTr="005B44A9">
        <w:trPr>
          <w:trHeight w:val="142"/>
        </w:trPr>
        <w:tc>
          <w:tcPr>
            <w:tcW w:w="1954" w:type="dxa"/>
          </w:tcPr>
          <w:p w14:paraId="7DB4A75A" w14:textId="77777777" w:rsidR="00470914" w:rsidRPr="00625B8B" w:rsidRDefault="00470914" w:rsidP="00470914">
            <w:pPr>
              <w:rPr>
                <w:lang w:val="fr-FR"/>
              </w:rPr>
            </w:pPr>
            <w:r>
              <w:rPr>
                <w:lang w:val="fr-FR"/>
              </w:rPr>
              <w:t>Gouvernement</w:t>
            </w:r>
          </w:p>
        </w:tc>
        <w:tc>
          <w:tcPr>
            <w:tcW w:w="1353" w:type="dxa"/>
          </w:tcPr>
          <w:p w14:paraId="16852C3F" w14:textId="77777777" w:rsidR="00470914" w:rsidRDefault="00470914" w:rsidP="00470914">
            <w:pPr>
              <w:rPr>
                <w:lang w:val="fr-FR"/>
              </w:rPr>
            </w:pPr>
            <w:r>
              <w:rPr>
                <w:lang w:val="fr-FR"/>
              </w:rPr>
              <w:t>Membre</w:t>
            </w:r>
          </w:p>
        </w:tc>
        <w:tc>
          <w:tcPr>
            <w:tcW w:w="1502" w:type="dxa"/>
          </w:tcPr>
          <w:p w14:paraId="0DFF2CCE" w14:textId="77777777" w:rsidR="00470914" w:rsidRPr="00625B8B" w:rsidRDefault="00470914" w:rsidP="00470914">
            <w:pPr>
              <w:rPr>
                <w:lang w:val="fr-FR"/>
              </w:rPr>
            </w:pPr>
            <w:proofErr w:type="spellStart"/>
            <w:r>
              <w:rPr>
                <w:lang w:val="fr-FR"/>
              </w:rPr>
              <w:t>Janv</w:t>
            </w:r>
            <w:proofErr w:type="spellEnd"/>
            <w:r>
              <w:rPr>
                <w:lang w:val="fr-FR"/>
              </w:rPr>
              <w:t xml:space="preserve"> 24</w:t>
            </w:r>
          </w:p>
        </w:tc>
        <w:tc>
          <w:tcPr>
            <w:tcW w:w="1995" w:type="dxa"/>
          </w:tcPr>
          <w:p w14:paraId="11668BFE" w14:textId="77777777" w:rsidR="00470914" w:rsidRDefault="00470914" w:rsidP="00470914">
            <w:pPr>
              <w:rPr>
                <w:lang w:val="fr-FR"/>
              </w:rPr>
            </w:pPr>
            <w:r>
              <w:rPr>
                <w:lang w:val="fr-FR"/>
              </w:rPr>
              <w:t>Gervais MBATA</w:t>
            </w:r>
          </w:p>
        </w:tc>
        <w:tc>
          <w:tcPr>
            <w:tcW w:w="2835" w:type="dxa"/>
          </w:tcPr>
          <w:p w14:paraId="261548BF" w14:textId="12201682" w:rsidR="00470914" w:rsidRDefault="00470914" w:rsidP="00470914">
            <w:pPr>
              <w:rPr>
                <w:lang w:val="fr-FR"/>
              </w:rPr>
            </w:pPr>
            <w:r>
              <w:rPr>
                <w:lang w:val="fr-FR"/>
              </w:rPr>
              <w:t xml:space="preserve">Ministre en charge </w:t>
            </w:r>
            <w:r w:rsidR="003E6150">
              <w:rPr>
                <w:lang w:val="fr-FR"/>
              </w:rPr>
              <w:t xml:space="preserve">des Eaux, </w:t>
            </w:r>
            <w:r>
              <w:rPr>
                <w:lang w:val="fr-FR"/>
              </w:rPr>
              <w:t>Forêts</w:t>
            </w:r>
            <w:r w:rsidR="003E6150">
              <w:rPr>
                <w:lang w:val="fr-FR"/>
              </w:rPr>
              <w:t>, Chasse et Pêche</w:t>
            </w:r>
          </w:p>
        </w:tc>
        <w:tc>
          <w:tcPr>
            <w:tcW w:w="2127" w:type="dxa"/>
          </w:tcPr>
          <w:p w14:paraId="19948714" w14:textId="77777777" w:rsidR="00470914" w:rsidRDefault="00470914" w:rsidP="00470914">
            <w:pPr>
              <w:rPr>
                <w:lang w:val="fr-FR"/>
              </w:rPr>
            </w:pPr>
            <w:r>
              <w:rPr>
                <w:lang w:val="fr-FR"/>
              </w:rPr>
              <w:t>Administration</w:t>
            </w:r>
          </w:p>
        </w:tc>
        <w:tc>
          <w:tcPr>
            <w:tcW w:w="1275" w:type="dxa"/>
          </w:tcPr>
          <w:p w14:paraId="720ECCE0" w14:textId="77777777" w:rsidR="00470914" w:rsidRDefault="00470914" w:rsidP="00470914">
            <w:pPr>
              <w:rPr>
                <w:lang w:val="fr-FR"/>
              </w:rPr>
            </w:pPr>
            <w:r>
              <w:rPr>
                <w:lang w:val="fr-FR"/>
              </w:rPr>
              <w:t>M</w:t>
            </w:r>
          </w:p>
        </w:tc>
        <w:tc>
          <w:tcPr>
            <w:tcW w:w="1987" w:type="dxa"/>
          </w:tcPr>
          <w:p w14:paraId="3CD69992" w14:textId="77777777" w:rsidR="00470914" w:rsidRPr="00625B8B" w:rsidRDefault="00470914" w:rsidP="00470914">
            <w:pPr>
              <w:rPr>
                <w:lang w:val="fr-FR"/>
              </w:rPr>
            </w:pPr>
          </w:p>
        </w:tc>
      </w:tr>
      <w:tr w:rsidR="00470914" w:rsidRPr="000A0B80" w14:paraId="0BDAE40F" w14:textId="77777777" w:rsidTr="005B44A9">
        <w:trPr>
          <w:trHeight w:val="142"/>
        </w:trPr>
        <w:tc>
          <w:tcPr>
            <w:tcW w:w="1954" w:type="dxa"/>
          </w:tcPr>
          <w:p w14:paraId="7A84A944" w14:textId="77777777" w:rsidR="00470914" w:rsidRPr="00625B8B" w:rsidRDefault="00470914" w:rsidP="00470914">
            <w:pPr>
              <w:rPr>
                <w:lang w:val="fr-FR"/>
              </w:rPr>
            </w:pPr>
            <w:r>
              <w:rPr>
                <w:lang w:val="fr-FR"/>
              </w:rPr>
              <w:t>Gouvernement</w:t>
            </w:r>
          </w:p>
        </w:tc>
        <w:tc>
          <w:tcPr>
            <w:tcW w:w="1353" w:type="dxa"/>
          </w:tcPr>
          <w:p w14:paraId="4E5E995A" w14:textId="77777777" w:rsidR="00470914" w:rsidRPr="00625B8B" w:rsidRDefault="00470914" w:rsidP="00470914">
            <w:pPr>
              <w:rPr>
                <w:lang w:val="fr-FR"/>
              </w:rPr>
            </w:pPr>
            <w:r>
              <w:rPr>
                <w:lang w:val="fr-FR"/>
              </w:rPr>
              <w:t>Membre</w:t>
            </w:r>
          </w:p>
        </w:tc>
        <w:tc>
          <w:tcPr>
            <w:tcW w:w="1502" w:type="dxa"/>
          </w:tcPr>
          <w:p w14:paraId="1E2DF115" w14:textId="77777777" w:rsidR="00470914" w:rsidRPr="00625B8B" w:rsidRDefault="00470914" w:rsidP="00470914">
            <w:pPr>
              <w:rPr>
                <w:lang w:val="fr-FR"/>
              </w:rPr>
            </w:pPr>
            <w:proofErr w:type="spellStart"/>
            <w:r>
              <w:rPr>
                <w:lang w:val="fr-FR"/>
              </w:rPr>
              <w:t>Jav</w:t>
            </w:r>
            <w:proofErr w:type="spellEnd"/>
            <w:r>
              <w:rPr>
                <w:lang w:val="fr-FR"/>
              </w:rPr>
              <w:t xml:space="preserve"> 24</w:t>
            </w:r>
          </w:p>
        </w:tc>
        <w:tc>
          <w:tcPr>
            <w:tcW w:w="1995" w:type="dxa"/>
          </w:tcPr>
          <w:p w14:paraId="63866EDF" w14:textId="77777777" w:rsidR="00470914" w:rsidRPr="00625B8B" w:rsidRDefault="00470914" w:rsidP="00470914">
            <w:pPr>
              <w:rPr>
                <w:lang w:val="fr-FR"/>
              </w:rPr>
            </w:pPr>
            <w:r>
              <w:rPr>
                <w:lang w:val="fr-FR"/>
              </w:rPr>
              <w:t>Richard FILAKOTA</w:t>
            </w:r>
          </w:p>
        </w:tc>
        <w:tc>
          <w:tcPr>
            <w:tcW w:w="2835" w:type="dxa"/>
          </w:tcPr>
          <w:p w14:paraId="37583C5A" w14:textId="77777777" w:rsidR="00470914" w:rsidRPr="00625B8B" w:rsidRDefault="00470914" w:rsidP="00470914">
            <w:pPr>
              <w:rPr>
                <w:lang w:val="fr-FR"/>
              </w:rPr>
            </w:pPr>
            <w:r>
              <w:rPr>
                <w:lang w:val="fr-FR"/>
              </w:rPr>
              <w:t>Ministre en Charge de l’Economie, du Plan et de la Coopération Internationale</w:t>
            </w:r>
          </w:p>
        </w:tc>
        <w:tc>
          <w:tcPr>
            <w:tcW w:w="2127" w:type="dxa"/>
          </w:tcPr>
          <w:p w14:paraId="4F100C48" w14:textId="77777777" w:rsidR="00470914" w:rsidRPr="00625B8B" w:rsidRDefault="00470914" w:rsidP="00470914">
            <w:pPr>
              <w:rPr>
                <w:lang w:val="fr-FR"/>
              </w:rPr>
            </w:pPr>
            <w:r>
              <w:rPr>
                <w:lang w:val="fr-FR"/>
              </w:rPr>
              <w:t>Administration</w:t>
            </w:r>
          </w:p>
        </w:tc>
        <w:tc>
          <w:tcPr>
            <w:tcW w:w="1275" w:type="dxa"/>
          </w:tcPr>
          <w:p w14:paraId="35B3F9DA" w14:textId="77777777" w:rsidR="00470914" w:rsidRPr="00625B8B" w:rsidRDefault="00470914" w:rsidP="00470914">
            <w:pPr>
              <w:rPr>
                <w:lang w:val="fr-FR"/>
              </w:rPr>
            </w:pPr>
            <w:r>
              <w:rPr>
                <w:lang w:val="fr-FR"/>
              </w:rPr>
              <w:t>M</w:t>
            </w:r>
          </w:p>
        </w:tc>
        <w:tc>
          <w:tcPr>
            <w:tcW w:w="1987" w:type="dxa"/>
          </w:tcPr>
          <w:p w14:paraId="5484F5EA" w14:textId="77777777" w:rsidR="00470914" w:rsidRPr="00625B8B" w:rsidRDefault="00470914" w:rsidP="00470914">
            <w:pPr>
              <w:rPr>
                <w:lang w:val="fr-FR"/>
              </w:rPr>
            </w:pPr>
          </w:p>
        </w:tc>
      </w:tr>
      <w:tr w:rsidR="00470914" w:rsidRPr="000A0B80" w14:paraId="3F6CE499" w14:textId="77777777" w:rsidTr="005B44A9">
        <w:trPr>
          <w:trHeight w:val="142"/>
        </w:trPr>
        <w:tc>
          <w:tcPr>
            <w:tcW w:w="1954" w:type="dxa"/>
          </w:tcPr>
          <w:p w14:paraId="676BC2F4" w14:textId="77777777" w:rsidR="00470914" w:rsidRPr="00625B8B" w:rsidRDefault="00470914" w:rsidP="00470914">
            <w:pPr>
              <w:rPr>
                <w:lang w:val="fr-FR"/>
              </w:rPr>
            </w:pPr>
            <w:r>
              <w:rPr>
                <w:lang w:val="fr-FR"/>
              </w:rPr>
              <w:t>Gouvernement</w:t>
            </w:r>
          </w:p>
        </w:tc>
        <w:tc>
          <w:tcPr>
            <w:tcW w:w="1353" w:type="dxa"/>
          </w:tcPr>
          <w:p w14:paraId="2C22EAA0" w14:textId="77777777" w:rsidR="00470914" w:rsidRPr="00625B8B" w:rsidRDefault="00470914" w:rsidP="00470914">
            <w:pPr>
              <w:rPr>
                <w:lang w:val="fr-FR"/>
              </w:rPr>
            </w:pPr>
            <w:r>
              <w:rPr>
                <w:lang w:val="fr-FR"/>
              </w:rPr>
              <w:t>Membre</w:t>
            </w:r>
          </w:p>
        </w:tc>
        <w:tc>
          <w:tcPr>
            <w:tcW w:w="1502" w:type="dxa"/>
          </w:tcPr>
          <w:p w14:paraId="528FC9C0" w14:textId="77777777" w:rsidR="00470914" w:rsidRPr="00625B8B" w:rsidRDefault="00470914" w:rsidP="00470914">
            <w:pPr>
              <w:rPr>
                <w:lang w:val="fr-FR"/>
              </w:rPr>
            </w:pPr>
            <w:r>
              <w:rPr>
                <w:lang w:val="fr-FR"/>
              </w:rPr>
              <w:t>4 janvier 2024</w:t>
            </w:r>
          </w:p>
        </w:tc>
        <w:tc>
          <w:tcPr>
            <w:tcW w:w="1995" w:type="dxa"/>
          </w:tcPr>
          <w:p w14:paraId="713BAB7B" w14:textId="77777777" w:rsidR="00470914" w:rsidRPr="00625B8B" w:rsidRDefault="00470914" w:rsidP="00470914">
            <w:pPr>
              <w:rPr>
                <w:lang w:val="fr-FR"/>
              </w:rPr>
            </w:pPr>
            <w:r>
              <w:rPr>
                <w:lang w:val="fr-FR"/>
              </w:rPr>
              <w:t>Maxime BALALOU</w:t>
            </w:r>
          </w:p>
        </w:tc>
        <w:tc>
          <w:tcPr>
            <w:tcW w:w="2835" w:type="dxa"/>
          </w:tcPr>
          <w:p w14:paraId="192E7AA2" w14:textId="740C408E" w:rsidR="00470914" w:rsidRPr="00625B8B" w:rsidRDefault="00470914" w:rsidP="00470914">
            <w:pPr>
              <w:rPr>
                <w:lang w:val="fr-FR"/>
              </w:rPr>
            </w:pPr>
            <w:r>
              <w:rPr>
                <w:lang w:val="fr-FR"/>
              </w:rPr>
              <w:t>Ministre en Charge de la Communication</w:t>
            </w:r>
            <w:r w:rsidR="003E6150">
              <w:rPr>
                <w:lang w:val="fr-FR"/>
              </w:rPr>
              <w:t xml:space="preserve"> et des Médias</w:t>
            </w:r>
          </w:p>
        </w:tc>
        <w:tc>
          <w:tcPr>
            <w:tcW w:w="2127" w:type="dxa"/>
          </w:tcPr>
          <w:p w14:paraId="27235086" w14:textId="77777777" w:rsidR="00470914" w:rsidRPr="00625B8B" w:rsidRDefault="00470914" w:rsidP="00470914">
            <w:pPr>
              <w:rPr>
                <w:lang w:val="fr-FR"/>
              </w:rPr>
            </w:pPr>
            <w:r>
              <w:rPr>
                <w:lang w:val="fr-FR"/>
              </w:rPr>
              <w:t>Administration</w:t>
            </w:r>
          </w:p>
        </w:tc>
        <w:tc>
          <w:tcPr>
            <w:tcW w:w="1275" w:type="dxa"/>
          </w:tcPr>
          <w:p w14:paraId="10D4FCF3" w14:textId="77777777" w:rsidR="00470914" w:rsidRPr="00625B8B" w:rsidRDefault="00470914" w:rsidP="00470914">
            <w:pPr>
              <w:rPr>
                <w:lang w:val="fr-FR"/>
              </w:rPr>
            </w:pPr>
            <w:r>
              <w:rPr>
                <w:lang w:val="fr-FR"/>
              </w:rPr>
              <w:t>M</w:t>
            </w:r>
          </w:p>
        </w:tc>
        <w:tc>
          <w:tcPr>
            <w:tcW w:w="1987" w:type="dxa"/>
          </w:tcPr>
          <w:p w14:paraId="55F8A8B4" w14:textId="77777777" w:rsidR="00470914" w:rsidRPr="00625B8B" w:rsidRDefault="00470914" w:rsidP="00470914">
            <w:pPr>
              <w:rPr>
                <w:lang w:val="fr-FR"/>
              </w:rPr>
            </w:pPr>
          </w:p>
        </w:tc>
      </w:tr>
      <w:tr w:rsidR="00470914" w:rsidRPr="000A0B80" w14:paraId="48D8901D" w14:textId="77777777" w:rsidTr="005B44A9">
        <w:trPr>
          <w:trHeight w:val="142"/>
        </w:trPr>
        <w:tc>
          <w:tcPr>
            <w:tcW w:w="1954" w:type="dxa"/>
          </w:tcPr>
          <w:p w14:paraId="4F8A87F0" w14:textId="77777777" w:rsidR="00470914" w:rsidRPr="00625B8B" w:rsidRDefault="00470914" w:rsidP="00470914">
            <w:pPr>
              <w:rPr>
                <w:lang w:val="fr-FR"/>
              </w:rPr>
            </w:pPr>
            <w:r>
              <w:rPr>
                <w:lang w:val="fr-FR"/>
              </w:rPr>
              <w:t>Gouvernement</w:t>
            </w:r>
          </w:p>
        </w:tc>
        <w:tc>
          <w:tcPr>
            <w:tcW w:w="1353" w:type="dxa"/>
          </w:tcPr>
          <w:p w14:paraId="108DF189" w14:textId="77777777" w:rsidR="00470914" w:rsidRPr="00625B8B" w:rsidRDefault="00470914" w:rsidP="00470914">
            <w:pPr>
              <w:rPr>
                <w:lang w:val="fr-FR"/>
              </w:rPr>
            </w:pPr>
            <w:r>
              <w:rPr>
                <w:lang w:val="fr-FR"/>
              </w:rPr>
              <w:t>Membre</w:t>
            </w:r>
          </w:p>
        </w:tc>
        <w:tc>
          <w:tcPr>
            <w:tcW w:w="1502" w:type="dxa"/>
          </w:tcPr>
          <w:p w14:paraId="3077C519" w14:textId="77777777" w:rsidR="00470914" w:rsidRPr="00625B8B" w:rsidRDefault="00470914" w:rsidP="00470914">
            <w:pPr>
              <w:rPr>
                <w:lang w:val="fr-FR"/>
              </w:rPr>
            </w:pPr>
            <w:r>
              <w:rPr>
                <w:lang w:val="fr-FR"/>
              </w:rPr>
              <w:t>4 janvier 2024</w:t>
            </w:r>
          </w:p>
        </w:tc>
        <w:tc>
          <w:tcPr>
            <w:tcW w:w="1995" w:type="dxa"/>
          </w:tcPr>
          <w:p w14:paraId="7DD12FFD" w14:textId="77777777" w:rsidR="00470914" w:rsidRPr="00625B8B" w:rsidRDefault="00470914" w:rsidP="00470914">
            <w:pPr>
              <w:rPr>
                <w:lang w:val="fr-FR"/>
              </w:rPr>
            </w:pPr>
            <w:r>
              <w:rPr>
                <w:lang w:val="fr-FR"/>
              </w:rPr>
              <w:t>Thierry Patrick AKOLOZA</w:t>
            </w:r>
          </w:p>
        </w:tc>
        <w:tc>
          <w:tcPr>
            <w:tcW w:w="2835" w:type="dxa"/>
          </w:tcPr>
          <w:p w14:paraId="5D2AE9EE" w14:textId="77777777" w:rsidR="00470914" w:rsidRPr="00625B8B" w:rsidRDefault="00470914" w:rsidP="00470914">
            <w:pPr>
              <w:rPr>
                <w:lang w:val="fr-FR"/>
              </w:rPr>
            </w:pPr>
            <w:r>
              <w:rPr>
                <w:lang w:val="fr-FR"/>
              </w:rPr>
              <w:t>Ministre en charge du Commerce et de l’Industrie</w:t>
            </w:r>
          </w:p>
        </w:tc>
        <w:tc>
          <w:tcPr>
            <w:tcW w:w="2127" w:type="dxa"/>
          </w:tcPr>
          <w:p w14:paraId="525D3463" w14:textId="77777777" w:rsidR="00470914" w:rsidRPr="00625B8B" w:rsidRDefault="00470914" w:rsidP="00470914">
            <w:pPr>
              <w:rPr>
                <w:lang w:val="fr-FR"/>
              </w:rPr>
            </w:pPr>
            <w:r>
              <w:rPr>
                <w:lang w:val="fr-FR"/>
              </w:rPr>
              <w:t>Administration</w:t>
            </w:r>
          </w:p>
        </w:tc>
        <w:tc>
          <w:tcPr>
            <w:tcW w:w="1275" w:type="dxa"/>
          </w:tcPr>
          <w:p w14:paraId="5CAFAD81" w14:textId="77777777" w:rsidR="00470914" w:rsidRPr="00625B8B" w:rsidRDefault="00470914" w:rsidP="00470914">
            <w:pPr>
              <w:rPr>
                <w:lang w:val="fr-FR"/>
              </w:rPr>
            </w:pPr>
            <w:r>
              <w:rPr>
                <w:lang w:val="fr-FR"/>
              </w:rPr>
              <w:t>M</w:t>
            </w:r>
          </w:p>
        </w:tc>
        <w:tc>
          <w:tcPr>
            <w:tcW w:w="1987" w:type="dxa"/>
          </w:tcPr>
          <w:p w14:paraId="5AA00B26" w14:textId="77777777" w:rsidR="00470914" w:rsidRPr="00625B8B" w:rsidRDefault="00470914" w:rsidP="00470914">
            <w:pPr>
              <w:rPr>
                <w:lang w:val="fr-FR"/>
              </w:rPr>
            </w:pPr>
          </w:p>
        </w:tc>
      </w:tr>
      <w:tr w:rsidR="00470914" w:rsidRPr="000A0B80" w14:paraId="0E4D653E" w14:textId="77777777" w:rsidTr="005B44A9">
        <w:trPr>
          <w:trHeight w:val="142"/>
        </w:trPr>
        <w:tc>
          <w:tcPr>
            <w:tcW w:w="1954" w:type="dxa"/>
          </w:tcPr>
          <w:p w14:paraId="371D842C" w14:textId="77777777" w:rsidR="00470914" w:rsidRPr="00625B8B" w:rsidRDefault="00470914" w:rsidP="00470914">
            <w:pPr>
              <w:rPr>
                <w:lang w:val="fr-FR"/>
              </w:rPr>
            </w:pPr>
            <w:r>
              <w:rPr>
                <w:lang w:val="fr-FR"/>
              </w:rPr>
              <w:t>Gouvernement</w:t>
            </w:r>
          </w:p>
        </w:tc>
        <w:tc>
          <w:tcPr>
            <w:tcW w:w="1353" w:type="dxa"/>
          </w:tcPr>
          <w:p w14:paraId="02646B72" w14:textId="77777777" w:rsidR="00470914" w:rsidRPr="00625B8B" w:rsidRDefault="00470914" w:rsidP="00470914">
            <w:pPr>
              <w:rPr>
                <w:lang w:val="fr-FR"/>
              </w:rPr>
            </w:pPr>
            <w:r>
              <w:rPr>
                <w:lang w:val="fr-FR"/>
              </w:rPr>
              <w:t>Membre</w:t>
            </w:r>
          </w:p>
        </w:tc>
        <w:tc>
          <w:tcPr>
            <w:tcW w:w="1502" w:type="dxa"/>
          </w:tcPr>
          <w:p w14:paraId="617AB79F"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3BE34C58" w14:textId="77777777" w:rsidR="00470914" w:rsidRDefault="00470914" w:rsidP="00470914">
            <w:pPr>
              <w:rPr>
                <w:lang w:val="fr-FR"/>
              </w:rPr>
            </w:pPr>
            <w:r>
              <w:rPr>
                <w:lang w:val="fr-FR"/>
              </w:rPr>
              <w:t>Jean-Michel MANDABA,</w:t>
            </w:r>
          </w:p>
          <w:p w14:paraId="19F4A6EF" w14:textId="77777777" w:rsidR="00470914" w:rsidRDefault="00470914" w:rsidP="00470914">
            <w:pPr>
              <w:rPr>
                <w:lang w:val="fr-FR"/>
              </w:rPr>
            </w:pPr>
            <w:r>
              <w:rPr>
                <w:lang w:val="fr-FR"/>
              </w:rPr>
              <w:t xml:space="preserve">Ne siège plus depuis 2021 car non réélu. La désignation du représentant de </w:t>
            </w:r>
            <w:r>
              <w:rPr>
                <w:lang w:val="fr-FR"/>
              </w:rPr>
              <w:lastRenderedPageBreak/>
              <w:t>l’assemblée nationale est attendue</w:t>
            </w:r>
          </w:p>
        </w:tc>
        <w:tc>
          <w:tcPr>
            <w:tcW w:w="2835" w:type="dxa"/>
          </w:tcPr>
          <w:p w14:paraId="59B4E5EE" w14:textId="77777777" w:rsidR="00470914" w:rsidRDefault="00470914" w:rsidP="00470914">
            <w:pPr>
              <w:rPr>
                <w:lang w:val="fr-FR"/>
              </w:rPr>
            </w:pPr>
            <w:r>
              <w:rPr>
                <w:lang w:val="fr-FR"/>
              </w:rPr>
              <w:lastRenderedPageBreak/>
              <w:t>Député</w:t>
            </w:r>
          </w:p>
        </w:tc>
        <w:tc>
          <w:tcPr>
            <w:tcW w:w="2127" w:type="dxa"/>
          </w:tcPr>
          <w:p w14:paraId="0BE5C3C4" w14:textId="77777777" w:rsidR="00470914" w:rsidRDefault="00470914" w:rsidP="00470914">
            <w:pPr>
              <w:rPr>
                <w:lang w:val="fr-FR"/>
              </w:rPr>
            </w:pPr>
            <w:r>
              <w:rPr>
                <w:lang w:val="fr-FR"/>
              </w:rPr>
              <w:t xml:space="preserve">Assemblée </w:t>
            </w:r>
          </w:p>
        </w:tc>
        <w:tc>
          <w:tcPr>
            <w:tcW w:w="1275" w:type="dxa"/>
          </w:tcPr>
          <w:p w14:paraId="0893E3B0" w14:textId="77777777" w:rsidR="00470914" w:rsidRPr="00625B8B" w:rsidRDefault="00470914" w:rsidP="00470914">
            <w:pPr>
              <w:rPr>
                <w:lang w:val="fr-FR"/>
              </w:rPr>
            </w:pPr>
            <w:r>
              <w:rPr>
                <w:lang w:val="fr-FR"/>
              </w:rPr>
              <w:t>M</w:t>
            </w:r>
          </w:p>
        </w:tc>
        <w:tc>
          <w:tcPr>
            <w:tcW w:w="1987" w:type="dxa"/>
          </w:tcPr>
          <w:p w14:paraId="2C92943B" w14:textId="77777777" w:rsidR="00470914" w:rsidRPr="00625B8B" w:rsidRDefault="00470914" w:rsidP="00470914">
            <w:pPr>
              <w:rPr>
                <w:lang w:val="fr-FR"/>
              </w:rPr>
            </w:pPr>
          </w:p>
        </w:tc>
      </w:tr>
      <w:tr w:rsidR="00470914" w:rsidRPr="000A0B80" w14:paraId="416A29D2" w14:textId="77777777" w:rsidTr="005B44A9">
        <w:trPr>
          <w:trHeight w:val="142"/>
        </w:trPr>
        <w:tc>
          <w:tcPr>
            <w:tcW w:w="1954" w:type="dxa"/>
          </w:tcPr>
          <w:p w14:paraId="4A31ABC7" w14:textId="77777777" w:rsidR="00470914" w:rsidRPr="00625B8B" w:rsidRDefault="00470914" w:rsidP="00470914">
            <w:pPr>
              <w:rPr>
                <w:lang w:val="fr-FR"/>
              </w:rPr>
            </w:pPr>
            <w:r>
              <w:rPr>
                <w:lang w:val="fr-FR"/>
              </w:rPr>
              <w:lastRenderedPageBreak/>
              <w:t>Gouvernement</w:t>
            </w:r>
          </w:p>
        </w:tc>
        <w:tc>
          <w:tcPr>
            <w:tcW w:w="1353" w:type="dxa"/>
          </w:tcPr>
          <w:p w14:paraId="6E97CA3B" w14:textId="77777777" w:rsidR="00470914" w:rsidRPr="00625B8B" w:rsidRDefault="00470914" w:rsidP="00470914">
            <w:pPr>
              <w:rPr>
                <w:lang w:val="fr-FR"/>
              </w:rPr>
            </w:pPr>
            <w:r>
              <w:rPr>
                <w:lang w:val="fr-FR"/>
              </w:rPr>
              <w:t>Membre</w:t>
            </w:r>
          </w:p>
        </w:tc>
        <w:tc>
          <w:tcPr>
            <w:tcW w:w="1502" w:type="dxa"/>
          </w:tcPr>
          <w:p w14:paraId="50362A93" w14:textId="77777777" w:rsidR="00470914" w:rsidRPr="00B03590" w:rsidRDefault="00470914" w:rsidP="00470914">
            <w:pPr>
              <w:rPr>
                <w:sz w:val="20"/>
                <w:szCs w:val="20"/>
                <w:lang w:val="fr-FR"/>
              </w:rPr>
            </w:pPr>
            <w:r>
              <w:rPr>
                <w:sz w:val="20"/>
                <w:szCs w:val="20"/>
                <w:lang w:val="fr-FR"/>
              </w:rPr>
              <w:t xml:space="preserve">Mai </w:t>
            </w:r>
            <w:r w:rsidRPr="00B03590">
              <w:rPr>
                <w:sz w:val="20"/>
                <w:szCs w:val="20"/>
                <w:lang w:val="fr-FR"/>
              </w:rPr>
              <w:t>2017</w:t>
            </w:r>
          </w:p>
        </w:tc>
        <w:tc>
          <w:tcPr>
            <w:tcW w:w="1995" w:type="dxa"/>
          </w:tcPr>
          <w:p w14:paraId="490C2E08" w14:textId="77777777" w:rsidR="00470914" w:rsidRDefault="00470914" w:rsidP="00470914">
            <w:pPr>
              <w:rPr>
                <w:lang w:val="fr-FR"/>
              </w:rPr>
            </w:pPr>
            <w:r>
              <w:rPr>
                <w:lang w:val="fr-FR"/>
              </w:rPr>
              <w:t>Pierre Abraham MBOKANI</w:t>
            </w:r>
          </w:p>
        </w:tc>
        <w:tc>
          <w:tcPr>
            <w:tcW w:w="2835" w:type="dxa"/>
          </w:tcPr>
          <w:p w14:paraId="734EC092" w14:textId="77777777" w:rsidR="00470914" w:rsidRDefault="00470914" w:rsidP="00470914">
            <w:pPr>
              <w:rPr>
                <w:lang w:val="fr-FR"/>
              </w:rPr>
            </w:pPr>
            <w:r>
              <w:rPr>
                <w:lang w:val="fr-FR"/>
              </w:rPr>
              <w:t>Notaire</w:t>
            </w:r>
          </w:p>
        </w:tc>
        <w:tc>
          <w:tcPr>
            <w:tcW w:w="2127" w:type="dxa"/>
          </w:tcPr>
          <w:p w14:paraId="2F3E8ECF" w14:textId="77777777" w:rsidR="00470914" w:rsidRDefault="00470914" w:rsidP="00470914">
            <w:pPr>
              <w:rPr>
                <w:lang w:val="fr-FR"/>
              </w:rPr>
            </w:pPr>
            <w:r>
              <w:rPr>
                <w:lang w:val="fr-FR"/>
              </w:rPr>
              <w:t>Conseil Economique et Social</w:t>
            </w:r>
          </w:p>
        </w:tc>
        <w:tc>
          <w:tcPr>
            <w:tcW w:w="1275" w:type="dxa"/>
          </w:tcPr>
          <w:p w14:paraId="0DF97916" w14:textId="77777777" w:rsidR="00470914" w:rsidRPr="00625B8B" w:rsidRDefault="00470914" w:rsidP="00470914">
            <w:pPr>
              <w:rPr>
                <w:lang w:val="fr-FR"/>
              </w:rPr>
            </w:pPr>
            <w:r>
              <w:rPr>
                <w:lang w:val="fr-FR"/>
              </w:rPr>
              <w:t>M</w:t>
            </w:r>
          </w:p>
        </w:tc>
        <w:tc>
          <w:tcPr>
            <w:tcW w:w="1987" w:type="dxa"/>
          </w:tcPr>
          <w:p w14:paraId="36A70B52" w14:textId="77777777" w:rsidR="00470914" w:rsidRPr="00625B8B" w:rsidRDefault="00470914" w:rsidP="00470914">
            <w:pPr>
              <w:rPr>
                <w:lang w:val="fr-FR"/>
              </w:rPr>
            </w:pPr>
          </w:p>
        </w:tc>
      </w:tr>
      <w:tr w:rsidR="00470914" w:rsidRPr="000A0B80" w14:paraId="59778D39" w14:textId="77777777" w:rsidTr="005B44A9">
        <w:trPr>
          <w:trHeight w:val="142"/>
        </w:trPr>
        <w:tc>
          <w:tcPr>
            <w:tcW w:w="1954" w:type="dxa"/>
          </w:tcPr>
          <w:p w14:paraId="20D33FBF" w14:textId="77777777" w:rsidR="00470914" w:rsidRPr="00625B8B" w:rsidRDefault="00470914" w:rsidP="00470914">
            <w:pPr>
              <w:rPr>
                <w:lang w:val="fr-FR"/>
              </w:rPr>
            </w:pPr>
            <w:r>
              <w:rPr>
                <w:lang w:val="fr-FR"/>
              </w:rPr>
              <w:t>Gouvernement</w:t>
            </w:r>
          </w:p>
        </w:tc>
        <w:tc>
          <w:tcPr>
            <w:tcW w:w="1353" w:type="dxa"/>
          </w:tcPr>
          <w:p w14:paraId="63414FC9" w14:textId="77777777" w:rsidR="00470914" w:rsidRDefault="00470914" w:rsidP="00470914">
            <w:pPr>
              <w:rPr>
                <w:lang w:val="fr-FR"/>
              </w:rPr>
            </w:pPr>
            <w:r>
              <w:rPr>
                <w:lang w:val="fr-FR"/>
              </w:rPr>
              <w:t>Membre</w:t>
            </w:r>
          </w:p>
        </w:tc>
        <w:tc>
          <w:tcPr>
            <w:tcW w:w="1502" w:type="dxa"/>
          </w:tcPr>
          <w:p w14:paraId="5B9EC435" w14:textId="77777777" w:rsidR="00470914" w:rsidRDefault="00470914" w:rsidP="00470914">
            <w:pPr>
              <w:rPr>
                <w:sz w:val="20"/>
                <w:szCs w:val="20"/>
                <w:lang w:val="fr-FR"/>
              </w:rPr>
            </w:pPr>
            <w:r>
              <w:rPr>
                <w:sz w:val="20"/>
                <w:szCs w:val="20"/>
                <w:lang w:val="fr-FR"/>
              </w:rPr>
              <w:t>Mai 2017</w:t>
            </w:r>
          </w:p>
        </w:tc>
        <w:tc>
          <w:tcPr>
            <w:tcW w:w="1995" w:type="dxa"/>
          </w:tcPr>
          <w:p w14:paraId="74DA1E8F" w14:textId="151584CB" w:rsidR="00470914" w:rsidRDefault="00470914" w:rsidP="00470914">
            <w:pPr>
              <w:rPr>
                <w:lang w:val="fr-FR"/>
              </w:rPr>
            </w:pPr>
            <w:r>
              <w:rPr>
                <w:lang w:val="fr-FR"/>
              </w:rPr>
              <w:t>DJEBEBE Chantal</w:t>
            </w:r>
            <w:r w:rsidR="003E6150">
              <w:rPr>
                <w:lang w:val="fr-FR"/>
              </w:rPr>
              <w:t xml:space="preserve"> Laure</w:t>
            </w:r>
          </w:p>
        </w:tc>
        <w:tc>
          <w:tcPr>
            <w:tcW w:w="2835" w:type="dxa"/>
          </w:tcPr>
          <w:p w14:paraId="6ED35712" w14:textId="50F4481B" w:rsidR="00470914" w:rsidRDefault="003E6150" w:rsidP="00470914">
            <w:pPr>
              <w:rPr>
                <w:lang w:val="fr-FR"/>
              </w:rPr>
            </w:pPr>
            <w:r>
              <w:rPr>
                <w:lang w:val="fr-FR"/>
              </w:rPr>
              <w:t>Conseillère en matière de Ressources N</w:t>
            </w:r>
            <w:r w:rsidR="00470914">
              <w:rPr>
                <w:lang w:val="fr-FR"/>
              </w:rPr>
              <w:t>aturelles</w:t>
            </w:r>
          </w:p>
        </w:tc>
        <w:tc>
          <w:tcPr>
            <w:tcW w:w="2127" w:type="dxa"/>
          </w:tcPr>
          <w:p w14:paraId="3CC048F2" w14:textId="77777777" w:rsidR="00470914" w:rsidRDefault="00470914" w:rsidP="00470914">
            <w:pPr>
              <w:rPr>
                <w:lang w:val="fr-FR"/>
              </w:rPr>
            </w:pPr>
            <w:r>
              <w:rPr>
                <w:lang w:val="fr-FR"/>
              </w:rPr>
              <w:t>Primature</w:t>
            </w:r>
          </w:p>
        </w:tc>
        <w:tc>
          <w:tcPr>
            <w:tcW w:w="1275" w:type="dxa"/>
          </w:tcPr>
          <w:p w14:paraId="37BB4C0C" w14:textId="77777777" w:rsidR="00470914" w:rsidRDefault="00470914" w:rsidP="00470914">
            <w:pPr>
              <w:rPr>
                <w:lang w:val="fr-FR"/>
              </w:rPr>
            </w:pPr>
            <w:r>
              <w:rPr>
                <w:lang w:val="fr-FR"/>
              </w:rPr>
              <w:t>F</w:t>
            </w:r>
          </w:p>
        </w:tc>
        <w:tc>
          <w:tcPr>
            <w:tcW w:w="1987" w:type="dxa"/>
          </w:tcPr>
          <w:p w14:paraId="276143EC" w14:textId="77777777" w:rsidR="00470914" w:rsidRPr="00625B8B" w:rsidRDefault="00470914" w:rsidP="00470914">
            <w:pPr>
              <w:rPr>
                <w:lang w:val="fr-FR"/>
              </w:rPr>
            </w:pPr>
          </w:p>
        </w:tc>
      </w:tr>
      <w:tr w:rsidR="00470914" w:rsidRPr="000A0B80" w14:paraId="1E42D9E6" w14:textId="77777777" w:rsidTr="005B44A9">
        <w:trPr>
          <w:trHeight w:val="142"/>
        </w:trPr>
        <w:tc>
          <w:tcPr>
            <w:tcW w:w="1954" w:type="dxa"/>
          </w:tcPr>
          <w:p w14:paraId="5A71B167" w14:textId="77777777" w:rsidR="00470914" w:rsidRPr="00625B8B" w:rsidRDefault="00470914" w:rsidP="00470914">
            <w:pPr>
              <w:rPr>
                <w:lang w:val="fr-FR"/>
              </w:rPr>
            </w:pPr>
            <w:r>
              <w:rPr>
                <w:lang w:val="fr-FR"/>
              </w:rPr>
              <w:t>Gouvernement</w:t>
            </w:r>
          </w:p>
        </w:tc>
        <w:tc>
          <w:tcPr>
            <w:tcW w:w="1353" w:type="dxa"/>
          </w:tcPr>
          <w:p w14:paraId="56AF9342" w14:textId="77777777" w:rsidR="00470914" w:rsidRPr="00625B8B" w:rsidRDefault="00470914" w:rsidP="00470914">
            <w:pPr>
              <w:rPr>
                <w:lang w:val="fr-FR"/>
              </w:rPr>
            </w:pPr>
            <w:r>
              <w:rPr>
                <w:lang w:val="fr-FR"/>
              </w:rPr>
              <w:t>Membre</w:t>
            </w:r>
          </w:p>
        </w:tc>
        <w:tc>
          <w:tcPr>
            <w:tcW w:w="1502" w:type="dxa"/>
          </w:tcPr>
          <w:p w14:paraId="28B138D3"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31DDB512" w14:textId="77777777" w:rsidR="00470914" w:rsidRPr="00625B8B" w:rsidRDefault="00470914" w:rsidP="00470914">
            <w:pPr>
              <w:rPr>
                <w:lang w:val="fr-FR"/>
              </w:rPr>
            </w:pPr>
            <w:r>
              <w:rPr>
                <w:lang w:val="fr-FR"/>
              </w:rPr>
              <w:t>Serge OUARASSIO MONKOMSE</w:t>
            </w:r>
          </w:p>
        </w:tc>
        <w:tc>
          <w:tcPr>
            <w:tcW w:w="2835" w:type="dxa"/>
          </w:tcPr>
          <w:p w14:paraId="217832C8" w14:textId="467F10F2" w:rsidR="00470914" w:rsidRPr="00625B8B" w:rsidRDefault="00470914" w:rsidP="00470914">
            <w:pPr>
              <w:rPr>
                <w:lang w:val="fr-FR"/>
              </w:rPr>
            </w:pPr>
            <w:r>
              <w:rPr>
                <w:lang w:val="fr-FR"/>
              </w:rPr>
              <w:t>Directeur Général</w:t>
            </w:r>
            <w:r w:rsidR="003E6150">
              <w:rPr>
                <w:lang w:val="fr-FR"/>
              </w:rPr>
              <w:t>, désigné es qualité</w:t>
            </w:r>
          </w:p>
        </w:tc>
        <w:tc>
          <w:tcPr>
            <w:tcW w:w="2127" w:type="dxa"/>
          </w:tcPr>
          <w:p w14:paraId="1B40E1D3" w14:textId="77777777" w:rsidR="00470914" w:rsidRPr="00625B8B" w:rsidRDefault="00470914" w:rsidP="00470914">
            <w:pPr>
              <w:rPr>
                <w:lang w:val="fr-FR"/>
              </w:rPr>
            </w:pPr>
            <w:r>
              <w:rPr>
                <w:lang w:val="fr-FR"/>
              </w:rPr>
              <w:t>Trésor Public</w:t>
            </w:r>
          </w:p>
        </w:tc>
        <w:tc>
          <w:tcPr>
            <w:tcW w:w="1275" w:type="dxa"/>
          </w:tcPr>
          <w:p w14:paraId="232413DA" w14:textId="77777777" w:rsidR="00470914" w:rsidRPr="00625B8B" w:rsidRDefault="00470914" w:rsidP="00470914">
            <w:pPr>
              <w:rPr>
                <w:lang w:val="fr-FR"/>
              </w:rPr>
            </w:pPr>
            <w:r>
              <w:rPr>
                <w:lang w:val="fr-FR"/>
              </w:rPr>
              <w:t>M</w:t>
            </w:r>
          </w:p>
        </w:tc>
        <w:tc>
          <w:tcPr>
            <w:tcW w:w="1987" w:type="dxa"/>
          </w:tcPr>
          <w:p w14:paraId="3A1A4E83" w14:textId="77777777" w:rsidR="00470914" w:rsidRPr="00625B8B" w:rsidRDefault="00470914" w:rsidP="00470914">
            <w:pPr>
              <w:rPr>
                <w:lang w:val="fr-FR"/>
              </w:rPr>
            </w:pPr>
          </w:p>
        </w:tc>
      </w:tr>
      <w:tr w:rsidR="00470914" w:rsidRPr="000A0B80" w14:paraId="40EEE155" w14:textId="77777777" w:rsidTr="005B44A9">
        <w:trPr>
          <w:trHeight w:val="142"/>
        </w:trPr>
        <w:tc>
          <w:tcPr>
            <w:tcW w:w="1954" w:type="dxa"/>
          </w:tcPr>
          <w:p w14:paraId="05AE0C06" w14:textId="77777777" w:rsidR="00470914" w:rsidRPr="00625B8B" w:rsidRDefault="00470914" w:rsidP="00470914">
            <w:pPr>
              <w:rPr>
                <w:lang w:val="fr-FR"/>
              </w:rPr>
            </w:pPr>
            <w:r>
              <w:rPr>
                <w:lang w:val="fr-FR"/>
              </w:rPr>
              <w:t>Gouvernement</w:t>
            </w:r>
          </w:p>
        </w:tc>
        <w:tc>
          <w:tcPr>
            <w:tcW w:w="1353" w:type="dxa"/>
          </w:tcPr>
          <w:p w14:paraId="010FEFE4" w14:textId="77777777" w:rsidR="00470914" w:rsidRPr="00625B8B" w:rsidRDefault="00470914" w:rsidP="00470914">
            <w:pPr>
              <w:rPr>
                <w:lang w:val="fr-FR"/>
              </w:rPr>
            </w:pPr>
            <w:r>
              <w:rPr>
                <w:lang w:val="fr-FR"/>
              </w:rPr>
              <w:t>Membre</w:t>
            </w:r>
          </w:p>
        </w:tc>
        <w:tc>
          <w:tcPr>
            <w:tcW w:w="1502" w:type="dxa"/>
          </w:tcPr>
          <w:p w14:paraId="5B72A9A9"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58E39C33" w14:textId="77777777" w:rsidR="00470914" w:rsidRPr="00625B8B" w:rsidRDefault="00470914" w:rsidP="00470914">
            <w:pPr>
              <w:rPr>
                <w:lang w:val="fr-FR"/>
              </w:rPr>
            </w:pPr>
            <w:r>
              <w:rPr>
                <w:lang w:val="fr-FR"/>
              </w:rPr>
              <w:t>Frédéric Théodore INAMO</w:t>
            </w:r>
          </w:p>
        </w:tc>
        <w:tc>
          <w:tcPr>
            <w:tcW w:w="2835" w:type="dxa"/>
          </w:tcPr>
          <w:p w14:paraId="368979A8" w14:textId="1241F8C4" w:rsidR="00470914" w:rsidRPr="00625B8B" w:rsidRDefault="00470914" w:rsidP="00470914">
            <w:pPr>
              <w:rPr>
                <w:lang w:val="fr-FR"/>
              </w:rPr>
            </w:pPr>
            <w:r>
              <w:rPr>
                <w:lang w:val="fr-FR"/>
              </w:rPr>
              <w:t xml:space="preserve">Directeur Général, </w:t>
            </w:r>
            <w:r w:rsidR="003E6150">
              <w:rPr>
                <w:lang w:val="fr-FR"/>
              </w:rPr>
              <w:t>d</w:t>
            </w:r>
            <w:r>
              <w:rPr>
                <w:lang w:val="fr-FR"/>
              </w:rPr>
              <w:t>ésigné es-qualité</w:t>
            </w:r>
          </w:p>
        </w:tc>
        <w:tc>
          <w:tcPr>
            <w:tcW w:w="2127" w:type="dxa"/>
          </w:tcPr>
          <w:p w14:paraId="530CEB03" w14:textId="77777777" w:rsidR="00470914" w:rsidRPr="00625B8B" w:rsidRDefault="00470914" w:rsidP="00470914">
            <w:pPr>
              <w:rPr>
                <w:lang w:val="fr-FR"/>
              </w:rPr>
            </w:pPr>
            <w:r>
              <w:rPr>
                <w:lang w:val="fr-FR"/>
              </w:rPr>
              <w:t>Douanes et Droits Indirects</w:t>
            </w:r>
          </w:p>
        </w:tc>
        <w:tc>
          <w:tcPr>
            <w:tcW w:w="1275" w:type="dxa"/>
          </w:tcPr>
          <w:p w14:paraId="31A0A8C8" w14:textId="77777777" w:rsidR="00470914" w:rsidRPr="00625B8B" w:rsidRDefault="00470914" w:rsidP="00470914">
            <w:pPr>
              <w:rPr>
                <w:lang w:val="fr-FR"/>
              </w:rPr>
            </w:pPr>
            <w:r>
              <w:rPr>
                <w:lang w:val="fr-FR"/>
              </w:rPr>
              <w:t>M</w:t>
            </w:r>
          </w:p>
        </w:tc>
        <w:tc>
          <w:tcPr>
            <w:tcW w:w="1987" w:type="dxa"/>
          </w:tcPr>
          <w:p w14:paraId="7B77E090" w14:textId="77777777" w:rsidR="00470914" w:rsidRPr="00625B8B" w:rsidRDefault="00470914" w:rsidP="00470914">
            <w:pPr>
              <w:rPr>
                <w:lang w:val="fr-FR"/>
              </w:rPr>
            </w:pPr>
          </w:p>
        </w:tc>
      </w:tr>
      <w:tr w:rsidR="00470914" w:rsidRPr="000A0B80" w14:paraId="119CC822" w14:textId="77777777" w:rsidTr="005B44A9">
        <w:trPr>
          <w:trHeight w:val="142"/>
        </w:trPr>
        <w:tc>
          <w:tcPr>
            <w:tcW w:w="1954" w:type="dxa"/>
          </w:tcPr>
          <w:p w14:paraId="27475ECF" w14:textId="77777777" w:rsidR="00470914" w:rsidRPr="00625B8B" w:rsidRDefault="00470914" w:rsidP="00470914">
            <w:pPr>
              <w:rPr>
                <w:lang w:val="fr-FR"/>
              </w:rPr>
            </w:pPr>
            <w:r>
              <w:rPr>
                <w:lang w:val="fr-FR"/>
              </w:rPr>
              <w:t>Gouvernement</w:t>
            </w:r>
          </w:p>
        </w:tc>
        <w:tc>
          <w:tcPr>
            <w:tcW w:w="1353" w:type="dxa"/>
          </w:tcPr>
          <w:p w14:paraId="780CF85F" w14:textId="77777777" w:rsidR="00470914" w:rsidRPr="00625B8B" w:rsidRDefault="00470914" w:rsidP="00470914">
            <w:pPr>
              <w:rPr>
                <w:lang w:val="fr-FR"/>
              </w:rPr>
            </w:pPr>
            <w:r>
              <w:rPr>
                <w:lang w:val="fr-FR"/>
              </w:rPr>
              <w:t>Membre</w:t>
            </w:r>
          </w:p>
        </w:tc>
        <w:tc>
          <w:tcPr>
            <w:tcW w:w="1502" w:type="dxa"/>
          </w:tcPr>
          <w:p w14:paraId="24A1582A" w14:textId="77777777" w:rsidR="00470914" w:rsidRPr="00625B8B" w:rsidRDefault="00470914" w:rsidP="00470914">
            <w:pPr>
              <w:rPr>
                <w:lang w:val="fr-FR"/>
              </w:rPr>
            </w:pPr>
            <w:proofErr w:type="spellStart"/>
            <w:r>
              <w:rPr>
                <w:lang w:val="fr-FR"/>
              </w:rPr>
              <w:t>Janv</w:t>
            </w:r>
            <w:proofErr w:type="spellEnd"/>
            <w:r>
              <w:rPr>
                <w:lang w:val="fr-FR"/>
              </w:rPr>
              <w:t xml:space="preserve"> 2020</w:t>
            </w:r>
          </w:p>
        </w:tc>
        <w:tc>
          <w:tcPr>
            <w:tcW w:w="1995" w:type="dxa"/>
          </w:tcPr>
          <w:p w14:paraId="5CBFFC47" w14:textId="77777777" w:rsidR="00470914" w:rsidRPr="00625B8B" w:rsidRDefault="00470914" w:rsidP="00470914">
            <w:pPr>
              <w:rPr>
                <w:lang w:val="fr-FR"/>
              </w:rPr>
            </w:pPr>
            <w:r>
              <w:rPr>
                <w:lang w:val="fr-FR"/>
              </w:rPr>
              <w:t>Romain KOBONDIT DOUATHE</w:t>
            </w:r>
          </w:p>
        </w:tc>
        <w:tc>
          <w:tcPr>
            <w:tcW w:w="2835" w:type="dxa"/>
          </w:tcPr>
          <w:p w14:paraId="4C3E1266" w14:textId="50214440" w:rsidR="00470914" w:rsidRPr="00625B8B" w:rsidRDefault="00470914" w:rsidP="003E6150">
            <w:pPr>
              <w:rPr>
                <w:lang w:val="fr-FR"/>
              </w:rPr>
            </w:pPr>
            <w:r>
              <w:rPr>
                <w:lang w:val="fr-FR"/>
              </w:rPr>
              <w:t>Directeur Général</w:t>
            </w:r>
            <w:r w:rsidR="003E6150">
              <w:rPr>
                <w:lang w:val="fr-FR"/>
              </w:rPr>
              <w:t>,</w:t>
            </w:r>
            <w:r>
              <w:rPr>
                <w:lang w:val="fr-FR"/>
              </w:rPr>
              <w:t xml:space="preserve"> </w:t>
            </w:r>
            <w:r w:rsidR="003E6150">
              <w:rPr>
                <w:lang w:val="fr-FR"/>
              </w:rPr>
              <w:t>d</w:t>
            </w:r>
            <w:r>
              <w:rPr>
                <w:lang w:val="fr-FR"/>
              </w:rPr>
              <w:t>ésigné es-qualité</w:t>
            </w:r>
          </w:p>
        </w:tc>
        <w:tc>
          <w:tcPr>
            <w:tcW w:w="2127" w:type="dxa"/>
          </w:tcPr>
          <w:p w14:paraId="0454AE65" w14:textId="77777777" w:rsidR="00470914" w:rsidRPr="00625B8B" w:rsidRDefault="00470914" w:rsidP="00470914">
            <w:pPr>
              <w:rPr>
                <w:lang w:val="fr-FR"/>
              </w:rPr>
            </w:pPr>
            <w:r>
              <w:rPr>
                <w:lang w:val="fr-FR"/>
              </w:rPr>
              <w:t>Impôts et Domaines</w:t>
            </w:r>
          </w:p>
        </w:tc>
        <w:tc>
          <w:tcPr>
            <w:tcW w:w="1275" w:type="dxa"/>
          </w:tcPr>
          <w:p w14:paraId="3FB31C47" w14:textId="77777777" w:rsidR="00470914" w:rsidRPr="00625B8B" w:rsidRDefault="00470914" w:rsidP="00470914">
            <w:pPr>
              <w:rPr>
                <w:lang w:val="fr-FR"/>
              </w:rPr>
            </w:pPr>
            <w:r>
              <w:rPr>
                <w:lang w:val="fr-FR"/>
              </w:rPr>
              <w:t>M</w:t>
            </w:r>
          </w:p>
        </w:tc>
        <w:tc>
          <w:tcPr>
            <w:tcW w:w="1987" w:type="dxa"/>
          </w:tcPr>
          <w:p w14:paraId="5550A37D" w14:textId="77777777" w:rsidR="00470914" w:rsidRPr="00625B8B" w:rsidRDefault="00470914" w:rsidP="00470914">
            <w:pPr>
              <w:rPr>
                <w:lang w:val="fr-FR"/>
              </w:rPr>
            </w:pPr>
          </w:p>
        </w:tc>
      </w:tr>
      <w:tr w:rsidR="00470914" w:rsidRPr="000A0B80" w14:paraId="7414FB82" w14:textId="77777777" w:rsidTr="005B44A9">
        <w:trPr>
          <w:trHeight w:val="142"/>
        </w:trPr>
        <w:tc>
          <w:tcPr>
            <w:tcW w:w="1954" w:type="dxa"/>
          </w:tcPr>
          <w:p w14:paraId="46B66C09" w14:textId="77777777" w:rsidR="00470914" w:rsidRPr="00625B8B" w:rsidRDefault="00470914" w:rsidP="00470914">
            <w:pPr>
              <w:rPr>
                <w:lang w:val="fr-FR"/>
              </w:rPr>
            </w:pPr>
            <w:r>
              <w:rPr>
                <w:lang w:val="fr-FR"/>
              </w:rPr>
              <w:t>Gouvernement</w:t>
            </w:r>
          </w:p>
        </w:tc>
        <w:tc>
          <w:tcPr>
            <w:tcW w:w="1353" w:type="dxa"/>
          </w:tcPr>
          <w:p w14:paraId="5F5B6B23" w14:textId="77777777" w:rsidR="00470914" w:rsidRPr="00625B8B" w:rsidRDefault="00470914" w:rsidP="00470914">
            <w:pPr>
              <w:rPr>
                <w:lang w:val="fr-FR"/>
              </w:rPr>
            </w:pPr>
            <w:r>
              <w:rPr>
                <w:lang w:val="fr-FR"/>
              </w:rPr>
              <w:t>Membre</w:t>
            </w:r>
          </w:p>
        </w:tc>
        <w:tc>
          <w:tcPr>
            <w:tcW w:w="1502" w:type="dxa"/>
          </w:tcPr>
          <w:p w14:paraId="5129FDB2" w14:textId="77777777" w:rsidR="00470914" w:rsidRPr="00625B8B" w:rsidRDefault="00470914" w:rsidP="00470914">
            <w:pPr>
              <w:rPr>
                <w:lang w:val="fr-FR"/>
              </w:rPr>
            </w:pPr>
            <w:r>
              <w:rPr>
                <w:lang w:val="fr-FR"/>
              </w:rPr>
              <w:t>Avril 2023</w:t>
            </w:r>
          </w:p>
        </w:tc>
        <w:tc>
          <w:tcPr>
            <w:tcW w:w="1995" w:type="dxa"/>
          </w:tcPr>
          <w:p w14:paraId="52F689A7" w14:textId="77777777" w:rsidR="00470914" w:rsidRPr="00625B8B" w:rsidRDefault="00470914" w:rsidP="00470914">
            <w:pPr>
              <w:rPr>
                <w:lang w:val="fr-FR"/>
              </w:rPr>
            </w:pPr>
            <w:r>
              <w:rPr>
                <w:lang w:val="fr-FR"/>
              </w:rPr>
              <w:t>Amélie Jeanine BEHOUROU</w:t>
            </w:r>
          </w:p>
        </w:tc>
        <w:tc>
          <w:tcPr>
            <w:tcW w:w="2835" w:type="dxa"/>
          </w:tcPr>
          <w:p w14:paraId="75E1B1FF" w14:textId="4481C6C4" w:rsidR="00470914" w:rsidRPr="00625B8B" w:rsidRDefault="00470914" w:rsidP="003E6150">
            <w:pPr>
              <w:rPr>
                <w:lang w:val="fr-FR"/>
              </w:rPr>
            </w:pPr>
            <w:r>
              <w:rPr>
                <w:lang w:val="fr-FR"/>
              </w:rPr>
              <w:t>Directrice Générale</w:t>
            </w:r>
            <w:r w:rsidR="003E6150">
              <w:rPr>
                <w:lang w:val="fr-FR"/>
              </w:rPr>
              <w:t>, d</w:t>
            </w:r>
            <w:r>
              <w:rPr>
                <w:lang w:val="fr-FR"/>
              </w:rPr>
              <w:t>ésigné</w:t>
            </w:r>
            <w:r w:rsidR="003E6150">
              <w:rPr>
                <w:lang w:val="fr-FR"/>
              </w:rPr>
              <w:t>e</w:t>
            </w:r>
            <w:r>
              <w:rPr>
                <w:lang w:val="fr-FR"/>
              </w:rPr>
              <w:t xml:space="preserve"> es-qualité</w:t>
            </w:r>
          </w:p>
        </w:tc>
        <w:tc>
          <w:tcPr>
            <w:tcW w:w="2127" w:type="dxa"/>
          </w:tcPr>
          <w:p w14:paraId="6E7687E2" w14:textId="77777777" w:rsidR="00470914" w:rsidRPr="00625B8B" w:rsidRDefault="00470914" w:rsidP="00470914">
            <w:pPr>
              <w:rPr>
                <w:lang w:val="fr-FR"/>
              </w:rPr>
            </w:pPr>
            <w:r>
              <w:rPr>
                <w:lang w:val="fr-FR"/>
              </w:rPr>
              <w:t>Du Budget au Ministère des Finances</w:t>
            </w:r>
          </w:p>
        </w:tc>
        <w:tc>
          <w:tcPr>
            <w:tcW w:w="1275" w:type="dxa"/>
          </w:tcPr>
          <w:p w14:paraId="5447D9DE" w14:textId="77777777" w:rsidR="00470914" w:rsidRPr="00625B8B" w:rsidRDefault="00470914" w:rsidP="00470914">
            <w:pPr>
              <w:rPr>
                <w:lang w:val="fr-FR"/>
              </w:rPr>
            </w:pPr>
            <w:r>
              <w:rPr>
                <w:lang w:val="fr-FR"/>
              </w:rPr>
              <w:t>F</w:t>
            </w:r>
          </w:p>
        </w:tc>
        <w:tc>
          <w:tcPr>
            <w:tcW w:w="1987" w:type="dxa"/>
          </w:tcPr>
          <w:p w14:paraId="637E01B9" w14:textId="77777777" w:rsidR="00470914" w:rsidRPr="00625B8B" w:rsidRDefault="00470914" w:rsidP="00470914">
            <w:pPr>
              <w:rPr>
                <w:lang w:val="fr-FR"/>
              </w:rPr>
            </w:pPr>
          </w:p>
        </w:tc>
      </w:tr>
      <w:tr w:rsidR="00470914" w:rsidRPr="000A0B80" w14:paraId="4837B8FE" w14:textId="77777777" w:rsidTr="005B44A9">
        <w:trPr>
          <w:trHeight w:val="142"/>
        </w:trPr>
        <w:tc>
          <w:tcPr>
            <w:tcW w:w="1954" w:type="dxa"/>
          </w:tcPr>
          <w:p w14:paraId="64019A3E" w14:textId="77777777" w:rsidR="00470914" w:rsidRPr="00625B8B" w:rsidRDefault="00470914" w:rsidP="00470914">
            <w:pPr>
              <w:rPr>
                <w:lang w:val="fr-FR"/>
              </w:rPr>
            </w:pPr>
            <w:r>
              <w:rPr>
                <w:lang w:val="fr-FR"/>
              </w:rPr>
              <w:t>Gouvernement</w:t>
            </w:r>
          </w:p>
        </w:tc>
        <w:tc>
          <w:tcPr>
            <w:tcW w:w="1353" w:type="dxa"/>
          </w:tcPr>
          <w:p w14:paraId="2C872BA5" w14:textId="77777777" w:rsidR="00470914" w:rsidRPr="00625B8B" w:rsidRDefault="00470914" w:rsidP="00470914">
            <w:pPr>
              <w:rPr>
                <w:lang w:val="fr-FR"/>
              </w:rPr>
            </w:pPr>
            <w:r>
              <w:rPr>
                <w:lang w:val="fr-FR"/>
              </w:rPr>
              <w:t>Membre</w:t>
            </w:r>
          </w:p>
        </w:tc>
        <w:tc>
          <w:tcPr>
            <w:tcW w:w="1502" w:type="dxa"/>
          </w:tcPr>
          <w:p w14:paraId="5DE83DD7" w14:textId="3186E7F7" w:rsidR="00470914" w:rsidRPr="00625B8B" w:rsidRDefault="003E6150" w:rsidP="00470914">
            <w:pPr>
              <w:rPr>
                <w:lang w:val="fr-FR"/>
              </w:rPr>
            </w:pPr>
            <w:r>
              <w:rPr>
                <w:lang w:val="fr-FR"/>
              </w:rPr>
              <w:t>2022</w:t>
            </w:r>
          </w:p>
        </w:tc>
        <w:tc>
          <w:tcPr>
            <w:tcW w:w="1995" w:type="dxa"/>
          </w:tcPr>
          <w:p w14:paraId="31994D01" w14:textId="77777777" w:rsidR="00470914" w:rsidRDefault="00470914" w:rsidP="00470914">
            <w:pPr>
              <w:rPr>
                <w:lang w:val="fr-FR"/>
              </w:rPr>
            </w:pPr>
            <w:proofErr w:type="spellStart"/>
            <w:r>
              <w:rPr>
                <w:lang w:val="fr-FR"/>
              </w:rPr>
              <w:t>Ocklefort</w:t>
            </w:r>
            <w:proofErr w:type="spellEnd"/>
            <w:r>
              <w:rPr>
                <w:lang w:val="fr-FR"/>
              </w:rPr>
              <w:t xml:space="preserve"> FIONGAÏ</w:t>
            </w:r>
          </w:p>
        </w:tc>
        <w:tc>
          <w:tcPr>
            <w:tcW w:w="2835" w:type="dxa"/>
          </w:tcPr>
          <w:p w14:paraId="6C802E87" w14:textId="4030F72A" w:rsidR="00470914" w:rsidRDefault="00470914" w:rsidP="003E6150">
            <w:pPr>
              <w:rPr>
                <w:lang w:val="fr-FR"/>
              </w:rPr>
            </w:pPr>
            <w:r>
              <w:rPr>
                <w:lang w:val="fr-FR"/>
              </w:rPr>
              <w:t>Directeur Général</w:t>
            </w:r>
            <w:r w:rsidR="003E6150">
              <w:rPr>
                <w:lang w:val="fr-FR"/>
              </w:rPr>
              <w:t>, d</w:t>
            </w:r>
            <w:r>
              <w:rPr>
                <w:lang w:val="fr-FR"/>
              </w:rPr>
              <w:t>ésigné es-qualité</w:t>
            </w:r>
          </w:p>
        </w:tc>
        <w:tc>
          <w:tcPr>
            <w:tcW w:w="2127" w:type="dxa"/>
          </w:tcPr>
          <w:p w14:paraId="0C85F332" w14:textId="77777777" w:rsidR="00470914" w:rsidRPr="00625B8B" w:rsidRDefault="00470914" w:rsidP="00470914">
            <w:pPr>
              <w:rPr>
                <w:lang w:val="fr-FR"/>
              </w:rPr>
            </w:pPr>
            <w:r>
              <w:rPr>
                <w:lang w:val="fr-FR"/>
              </w:rPr>
              <w:t>Des Eaux et Forêts</w:t>
            </w:r>
          </w:p>
        </w:tc>
        <w:tc>
          <w:tcPr>
            <w:tcW w:w="1275" w:type="dxa"/>
          </w:tcPr>
          <w:p w14:paraId="09CF8C46" w14:textId="77777777" w:rsidR="00470914" w:rsidRDefault="00470914" w:rsidP="00470914">
            <w:pPr>
              <w:rPr>
                <w:lang w:val="fr-FR"/>
              </w:rPr>
            </w:pPr>
            <w:r>
              <w:rPr>
                <w:lang w:val="fr-FR"/>
              </w:rPr>
              <w:t>M</w:t>
            </w:r>
          </w:p>
        </w:tc>
        <w:tc>
          <w:tcPr>
            <w:tcW w:w="1987" w:type="dxa"/>
          </w:tcPr>
          <w:p w14:paraId="7A451B5D" w14:textId="77777777" w:rsidR="00470914" w:rsidRPr="00625B8B" w:rsidRDefault="00470914" w:rsidP="00470914">
            <w:pPr>
              <w:rPr>
                <w:lang w:val="fr-FR"/>
              </w:rPr>
            </w:pPr>
          </w:p>
        </w:tc>
      </w:tr>
      <w:tr w:rsidR="00470914" w:rsidRPr="000A0B80" w14:paraId="0AD2C398" w14:textId="77777777" w:rsidTr="005B44A9">
        <w:trPr>
          <w:trHeight w:val="142"/>
        </w:trPr>
        <w:tc>
          <w:tcPr>
            <w:tcW w:w="1954" w:type="dxa"/>
          </w:tcPr>
          <w:p w14:paraId="1CC0CC01" w14:textId="77777777" w:rsidR="00470914" w:rsidRPr="00625B8B" w:rsidRDefault="00470914" w:rsidP="00470914">
            <w:pPr>
              <w:rPr>
                <w:lang w:val="fr-FR"/>
              </w:rPr>
            </w:pPr>
            <w:r>
              <w:rPr>
                <w:lang w:val="fr-FR"/>
              </w:rPr>
              <w:lastRenderedPageBreak/>
              <w:t>Gouvernement</w:t>
            </w:r>
          </w:p>
        </w:tc>
        <w:tc>
          <w:tcPr>
            <w:tcW w:w="1353" w:type="dxa"/>
          </w:tcPr>
          <w:p w14:paraId="2B5F1323" w14:textId="77777777" w:rsidR="00470914" w:rsidRPr="00625B8B" w:rsidRDefault="00470914" w:rsidP="00470914">
            <w:pPr>
              <w:rPr>
                <w:lang w:val="fr-FR"/>
              </w:rPr>
            </w:pPr>
            <w:r>
              <w:rPr>
                <w:lang w:val="fr-FR"/>
              </w:rPr>
              <w:t>Membre</w:t>
            </w:r>
          </w:p>
        </w:tc>
        <w:tc>
          <w:tcPr>
            <w:tcW w:w="1502" w:type="dxa"/>
          </w:tcPr>
          <w:p w14:paraId="796DF835"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0AD808EF" w14:textId="77777777" w:rsidR="00470914" w:rsidRDefault="00470914" w:rsidP="00470914">
            <w:pPr>
              <w:rPr>
                <w:lang w:val="fr-FR"/>
              </w:rPr>
            </w:pPr>
            <w:r>
              <w:rPr>
                <w:lang w:val="fr-FR"/>
              </w:rPr>
              <w:t>Thierry FEÏKERAM</w:t>
            </w:r>
          </w:p>
        </w:tc>
        <w:tc>
          <w:tcPr>
            <w:tcW w:w="2835" w:type="dxa"/>
          </w:tcPr>
          <w:p w14:paraId="2BCD7581" w14:textId="7333A7DA" w:rsidR="00470914" w:rsidRDefault="00470914" w:rsidP="003E6150">
            <w:pPr>
              <w:rPr>
                <w:lang w:val="fr-FR"/>
              </w:rPr>
            </w:pPr>
            <w:r>
              <w:rPr>
                <w:lang w:val="fr-FR"/>
              </w:rPr>
              <w:t>Directeur Général</w:t>
            </w:r>
            <w:r w:rsidR="003E6150">
              <w:rPr>
                <w:lang w:val="fr-FR"/>
              </w:rPr>
              <w:t>, d</w:t>
            </w:r>
            <w:r>
              <w:rPr>
                <w:lang w:val="fr-FR"/>
              </w:rPr>
              <w:t>ésigné es-qualité</w:t>
            </w:r>
          </w:p>
        </w:tc>
        <w:tc>
          <w:tcPr>
            <w:tcW w:w="2127" w:type="dxa"/>
          </w:tcPr>
          <w:p w14:paraId="0421A178" w14:textId="77777777" w:rsidR="00470914" w:rsidRPr="00625B8B" w:rsidRDefault="00470914" w:rsidP="00470914">
            <w:pPr>
              <w:rPr>
                <w:lang w:val="fr-FR"/>
              </w:rPr>
            </w:pPr>
            <w:r>
              <w:rPr>
                <w:lang w:val="fr-FR"/>
              </w:rPr>
              <w:t>Des Mines au Ministère des Mines</w:t>
            </w:r>
          </w:p>
        </w:tc>
        <w:tc>
          <w:tcPr>
            <w:tcW w:w="1275" w:type="dxa"/>
          </w:tcPr>
          <w:p w14:paraId="193C36A3" w14:textId="77777777" w:rsidR="00470914" w:rsidRDefault="00470914" w:rsidP="00470914">
            <w:pPr>
              <w:rPr>
                <w:lang w:val="fr-FR"/>
              </w:rPr>
            </w:pPr>
            <w:r>
              <w:rPr>
                <w:lang w:val="fr-FR"/>
              </w:rPr>
              <w:t>M</w:t>
            </w:r>
          </w:p>
        </w:tc>
        <w:tc>
          <w:tcPr>
            <w:tcW w:w="1987" w:type="dxa"/>
          </w:tcPr>
          <w:p w14:paraId="3608CDFA" w14:textId="77777777" w:rsidR="00470914" w:rsidRPr="00625B8B" w:rsidRDefault="00470914" w:rsidP="00470914">
            <w:pPr>
              <w:rPr>
                <w:lang w:val="fr-FR"/>
              </w:rPr>
            </w:pPr>
          </w:p>
        </w:tc>
      </w:tr>
      <w:tr w:rsidR="00470914" w:rsidRPr="000A0B80" w14:paraId="74E58C7D" w14:textId="77777777" w:rsidTr="005B44A9">
        <w:trPr>
          <w:trHeight w:val="142"/>
        </w:trPr>
        <w:tc>
          <w:tcPr>
            <w:tcW w:w="1954" w:type="dxa"/>
          </w:tcPr>
          <w:p w14:paraId="52A6548A" w14:textId="77777777" w:rsidR="00470914" w:rsidRPr="00625B8B" w:rsidRDefault="00470914" w:rsidP="00470914">
            <w:pPr>
              <w:rPr>
                <w:lang w:val="fr-FR"/>
              </w:rPr>
            </w:pPr>
            <w:r>
              <w:rPr>
                <w:lang w:val="fr-FR"/>
              </w:rPr>
              <w:t>Gouvernement</w:t>
            </w:r>
          </w:p>
        </w:tc>
        <w:tc>
          <w:tcPr>
            <w:tcW w:w="1353" w:type="dxa"/>
          </w:tcPr>
          <w:p w14:paraId="5206266C" w14:textId="77777777" w:rsidR="00470914" w:rsidRPr="00625B8B" w:rsidRDefault="00470914" w:rsidP="00470914">
            <w:pPr>
              <w:rPr>
                <w:lang w:val="fr-FR"/>
              </w:rPr>
            </w:pPr>
            <w:r>
              <w:rPr>
                <w:lang w:val="fr-FR"/>
              </w:rPr>
              <w:t>Membre</w:t>
            </w:r>
          </w:p>
        </w:tc>
        <w:tc>
          <w:tcPr>
            <w:tcW w:w="1502" w:type="dxa"/>
          </w:tcPr>
          <w:p w14:paraId="50FCD37A"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0E49CBC9" w14:textId="77777777" w:rsidR="00470914" w:rsidRDefault="00470914" w:rsidP="00470914">
            <w:pPr>
              <w:rPr>
                <w:lang w:val="fr-FR"/>
              </w:rPr>
            </w:pPr>
            <w:r>
              <w:rPr>
                <w:lang w:val="fr-FR"/>
              </w:rPr>
              <w:t>Gervais NDOLOMBAYE</w:t>
            </w:r>
          </w:p>
        </w:tc>
        <w:tc>
          <w:tcPr>
            <w:tcW w:w="2835" w:type="dxa"/>
          </w:tcPr>
          <w:p w14:paraId="401B970A" w14:textId="6F5486BE" w:rsidR="00470914" w:rsidRDefault="003E6150" w:rsidP="00470914">
            <w:pPr>
              <w:rPr>
                <w:lang w:val="fr-FR"/>
              </w:rPr>
            </w:pPr>
            <w:r>
              <w:rPr>
                <w:lang w:val="fr-FR"/>
              </w:rPr>
              <w:t>Directeur Général, d</w:t>
            </w:r>
            <w:r w:rsidR="00470914">
              <w:rPr>
                <w:lang w:val="fr-FR"/>
              </w:rPr>
              <w:t>ésigné es-qualité</w:t>
            </w:r>
          </w:p>
          <w:p w14:paraId="7D7E3D3C" w14:textId="77777777" w:rsidR="00470914" w:rsidRDefault="00470914" w:rsidP="00470914">
            <w:pPr>
              <w:rPr>
                <w:lang w:val="fr-FR"/>
              </w:rPr>
            </w:pPr>
          </w:p>
        </w:tc>
        <w:tc>
          <w:tcPr>
            <w:tcW w:w="2127" w:type="dxa"/>
          </w:tcPr>
          <w:p w14:paraId="6F00287F" w14:textId="77777777" w:rsidR="00470914" w:rsidRPr="00625B8B" w:rsidRDefault="00470914" w:rsidP="00470914">
            <w:pPr>
              <w:rPr>
                <w:lang w:val="fr-FR"/>
              </w:rPr>
            </w:pPr>
            <w:r>
              <w:rPr>
                <w:lang w:val="fr-FR"/>
              </w:rPr>
              <w:t xml:space="preserve">Du Commerce au Ministère du Commerce et </w:t>
            </w:r>
            <w:proofErr w:type="gramStart"/>
            <w:r>
              <w:rPr>
                <w:lang w:val="fr-FR"/>
              </w:rPr>
              <w:t>de Industries</w:t>
            </w:r>
            <w:proofErr w:type="gramEnd"/>
          </w:p>
        </w:tc>
        <w:tc>
          <w:tcPr>
            <w:tcW w:w="1275" w:type="dxa"/>
          </w:tcPr>
          <w:p w14:paraId="741E7A28" w14:textId="77777777" w:rsidR="00470914" w:rsidRDefault="00470914" w:rsidP="00470914">
            <w:pPr>
              <w:rPr>
                <w:lang w:val="fr-FR"/>
              </w:rPr>
            </w:pPr>
            <w:r>
              <w:rPr>
                <w:lang w:val="fr-FR"/>
              </w:rPr>
              <w:t>M</w:t>
            </w:r>
          </w:p>
        </w:tc>
        <w:tc>
          <w:tcPr>
            <w:tcW w:w="1987" w:type="dxa"/>
          </w:tcPr>
          <w:p w14:paraId="504151A2" w14:textId="77777777" w:rsidR="00470914" w:rsidRPr="00625B8B" w:rsidRDefault="00470914" w:rsidP="00470914">
            <w:pPr>
              <w:rPr>
                <w:lang w:val="fr-FR"/>
              </w:rPr>
            </w:pPr>
          </w:p>
        </w:tc>
      </w:tr>
      <w:tr w:rsidR="00470914" w:rsidRPr="000A0B80" w14:paraId="19E5A6EF" w14:textId="77777777" w:rsidTr="005B44A9">
        <w:trPr>
          <w:trHeight w:val="142"/>
        </w:trPr>
        <w:tc>
          <w:tcPr>
            <w:tcW w:w="1954" w:type="dxa"/>
          </w:tcPr>
          <w:p w14:paraId="254B930B" w14:textId="77777777" w:rsidR="00470914" w:rsidRPr="00625B8B" w:rsidRDefault="00470914" w:rsidP="00470914">
            <w:pPr>
              <w:rPr>
                <w:lang w:val="fr-FR"/>
              </w:rPr>
            </w:pPr>
            <w:r>
              <w:rPr>
                <w:lang w:val="fr-FR"/>
              </w:rPr>
              <w:t>Gouvernement</w:t>
            </w:r>
          </w:p>
        </w:tc>
        <w:tc>
          <w:tcPr>
            <w:tcW w:w="1353" w:type="dxa"/>
          </w:tcPr>
          <w:p w14:paraId="5F54DBBF" w14:textId="77777777" w:rsidR="00470914" w:rsidRPr="00625B8B" w:rsidRDefault="00470914" w:rsidP="00470914">
            <w:pPr>
              <w:rPr>
                <w:lang w:val="fr-FR"/>
              </w:rPr>
            </w:pPr>
            <w:r>
              <w:rPr>
                <w:lang w:val="fr-FR"/>
              </w:rPr>
              <w:t>Membre</w:t>
            </w:r>
          </w:p>
        </w:tc>
        <w:tc>
          <w:tcPr>
            <w:tcW w:w="1502" w:type="dxa"/>
          </w:tcPr>
          <w:p w14:paraId="557F048E"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04DE9115" w14:textId="77777777" w:rsidR="00470914" w:rsidRDefault="00470914" w:rsidP="00470914">
            <w:pPr>
              <w:rPr>
                <w:lang w:val="fr-FR"/>
              </w:rPr>
            </w:pPr>
            <w:r>
              <w:rPr>
                <w:lang w:val="fr-FR"/>
              </w:rPr>
              <w:t>Francis SODEA</w:t>
            </w:r>
          </w:p>
        </w:tc>
        <w:tc>
          <w:tcPr>
            <w:tcW w:w="2835" w:type="dxa"/>
          </w:tcPr>
          <w:p w14:paraId="1E485ACD" w14:textId="348E7DA5" w:rsidR="00470914" w:rsidRDefault="00470914" w:rsidP="003E6150">
            <w:pPr>
              <w:rPr>
                <w:lang w:val="fr-FR"/>
              </w:rPr>
            </w:pPr>
            <w:r>
              <w:rPr>
                <w:lang w:val="fr-FR"/>
              </w:rPr>
              <w:t>Directeur Général du Pétrole</w:t>
            </w:r>
            <w:r w:rsidR="003E6150">
              <w:rPr>
                <w:lang w:val="fr-FR"/>
              </w:rPr>
              <w:t>, d</w:t>
            </w:r>
            <w:r>
              <w:rPr>
                <w:lang w:val="fr-FR"/>
              </w:rPr>
              <w:t>ésigné es-qualité</w:t>
            </w:r>
          </w:p>
        </w:tc>
        <w:tc>
          <w:tcPr>
            <w:tcW w:w="2127" w:type="dxa"/>
          </w:tcPr>
          <w:p w14:paraId="58D022F8" w14:textId="77777777" w:rsidR="00470914" w:rsidRDefault="00470914" w:rsidP="00470914">
            <w:pPr>
              <w:rPr>
                <w:lang w:val="fr-FR"/>
              </w:rPr>
            </w:pPr>
            <w:r>
              <w:rPr>
                <w:lang w:val="fr-FR"/>
              </w:rPr>
              <w:t>Ministère des Mines</w:t>
            </w:r>
          </w:p>
        </w:tc>
        <w:tc>
          <w:tcPr>
            <w:tcW w:w="1275" w:type="dxa"/>
          </w:tcPr>
          <w:p w14:paraId="43DA5C49" w14:textId="77777777" w:rsidR="00470914" w:rsidRDefault="00470914" w:rsidP="00470914">
            <w:pPr>
              <w:rPr>
                <w:lang w:val="fr-FR"/>
              </w:rPr>
            </w:pPr>
            <w:r>
              <w:rPr>
                <w:lang w:val="fr-FR"/>
              </w:rPr>
              <w:t>M</w:t>
            </w:r>
          </w:p>
        </w:tc>
        <w:tc>
          <w:tcPr>
            <w:tcW w:w="1987" w:type="dxa"/>
          </w:tcPr>
          <w:p w14:paraId="2B132E58" w14:textId="77777777" w:rsidR="00470914" w:rsidRPr="00625B8B" w:rsidRDefault="00470914" w:rsidP="00470914">
            <w:pPr>
              <w:rPr>
                <w:lang w:val="fr-FR"/>
              </w:rPr>
            </w:pPr>
          </w:p>
        </w:tc>
      </w:tr>
      <w:tr w:rsidR="00470914" w:rsidRPr="000A0B80" w14:paraId="57848402" w14:textId="77777777" w:rsidTr="005B44A9">
        <w:trPr>
          <w:trHeight w:val="142"/>
        </w:trPr>
        <w:tc>
          <w:tcPr>
            <w:tcW w:w="1954" w:type="dxa"/>
          </w:tcPr>
          <w:p w14:paraId="1A41E4CF" w14:textId="77777777" w:rsidR="00470914" w:rsidRPr="00625B8B" w:rsidRDefault="00470914" w:rsidP="00470914">
            <w:pPr>
              <w:rPr>
                <w:lang w:val="fr-FR"/>
              </w:rPr>
            </w:pPr>
            <w:r>
              <w:rPr>
                <w:lang w:val="fr-FR"/>
              </w:rPr>
              <w:t>Gouvernement</w:t>
            </w:r>
          </w:p>
        </w:tc>
        <w:tc>
          <w:tcPr>
            <w:tcW w:w="1353" w:type="dxa"/>
          </w:tcPr>
          <w:p w14:paraId="6CF3A5B3" w14:textId="77777777" w:rsidR="00470914" w:rsidRDefault="00470914" w:rsidP="00470914">
            <w:pPr>
              <w:rPr>
                <w:lang w:val="fr-FR"/>
              </w:rPr>
            </w:pPr>
            <w:proofErr w:type="gramStart"/>
            <w:r>
              <w:rPr>
                <w:lang w:val="fr-FR"/>
              </w:rPr>
              <w:t>Personne ressource</w:t>
            </w:r>
            <w:proofErr w:type="gramEnd"/>
          </w:p>
          <w:p w14:paraId="5A28AF53" w14:textId="77777777" w:rsidR="00470914" w:rsidRPr="00625B8B" w:rsidRDefault="00470914" w:rsidP="00470914">
            <w:pPr>
              <w:rPr>
                <w:lang w:val="fr-FR"/>
              </w:rPr>
            </w:pPr>
            <w:r>
              <w:rPr>
                <w:lang w:val="fr-FR"/>
              </w:rPr>
              <w:t>Attente de révision du Décret pour faire de lui membre à part entière</w:t>
            </w:r>
          </w:p>
        </w:tc>
        <w:tc>
          <w:tcPr>
            <w:tcW w:w="1502" w:type="dxa"/>
          </w:tcPr>
          <w:p w14:paraId="65DAE12F"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18FDC6B5" w14:textId="77777777" w:rsidR="00470914" w:rsidRDefault="00470914" w:rsidP="00470914">
            <w:pPr>
              <w:rPr>
                <w:lang w:val="fr-FR"/>
              </w:rPr>
            </w:pPr>
            <w:r>
              <w:rPr>
                <w:lang w:val="fr-FR"/>
              </w:rPr>
              <w:t>Luc YALI BROSSENI</w:t>
            </w:r>
          </w:p>
        </w:tc>
        <w:tc>
          <w:tcPr>
            <w:tcW w:w="2835" w:type="dxa"/>
          </w:tcPr>
          <w:p w14:paraId="5ABCC02E" w14:textId="2D125CD2" w:rsidR="00470914" w:rsidRDefault="00470914" w:rsidP="00470914">
            <w:pPr>
              <w:rPr>
                <w:lang w:val="fr-FR"/>
              </w:rPr>
            </w:pPr>
            <w:r>
              <w:rPr>
                <w:lang w:val="fr-FR"/>
              </w:rPr>
              <w:t>Directeur Général du Processus de Kimberley</w:t>
            </w:r>
            <w:r w:rsidR="003E6150">
              <w:rPr>
                <w:lang w:val="fr-FR"/>
              </w:rPr>
              <w:t>, désigné de facto membre sur recommandat</w:t>
            </w:r>
            <w:r w:rsidR="00E2120A">
              <w:rPr>
                <w:lang w:val="fr-FR"/>
              </w:rPr>
              <w:t>ion du Secrétariat International</w:t>
            </w:r>
          </w:p>
          <w:p w14:paraId="162587EB" w14:textId="77777777" w:rsidR="00470914" w:rsidRDefault="00470914" w:rsidP="00470914">
            <w:pPr>
              <w:rPr>
                <w:lang w:val="fr-FR"/>
              </w:rPr>
            </w:pPr>
          </w:p>
        </w:tc>
        <w:tc>
          <w:tcPr>
            <w:tcW w:w="2127" w:type="dxa"/>
          </w:tcPr>
          <w:p w14:paraId="38DC08BB" w14:textId="77777777" w:rsidR="00470914" w:rsidRDefault="00470914" w:rsidP="00470914">
            <w:pPr>
              <w:rPr>
                <w:lang w:val="fr-FR"/>
              </w:rPr>
            </w:pPr>
            <w:r>
              <w:rPr>
                <w:lang w:val="fr-FR"/>
              </w:rPr>
              <w:t>Ministère des Mines</w:t>
            </w:r>
          </w:p>
        </w:tc>
        <w:tc>
          <w:tcPr>
            <w:tcW w:w="1275" w:type="dxa"/>
          </w:tcPr>
          <w:p w14:paraId="6C47B6E9" w14:textId="77777777" w:rsidR="00470914" w:rsidRDefault="00470914" w:rsidP="00470914">
            <w:pPr>
              <w:rPr>
                <w:lang w:val="fr-FR"/>
              </w:rPr>
            </w:pPr>
            <w:r>
              <w:rPr>
                <w:lang w:val="fr-FR"/>
              </w:rPr>
              <w:t>M</w:t>
            </w:r>
          </w:p>
        </w:tc>
        <w:tc>
          <w:tcPr>
            <w:tcW w:w="1987" w:type="dxa"/>
          </w:tcPr>
          <w:p w14:paraId="164105B4" w14:textId="77777777" w:rsidR="00470914" w:rsidRPr="00625B8B" w:rsidRDefault="00470914" w:rsidP="00470914">
            <w:pPr>
              <w:rPr>
                <w:lang w:val="fr-FR"/>
              </w:rPr>
            </w:pPr>
          </w:p>
        </w:tc>
      </w:tr>
      <w:tr w:rsidR="00470914" w:rsidRPr="000A0B80" w14:paraId="61B20A18" w14:textId="77777777" w:rsidTr="005B44A9">
        <w:trPr>
          <w:trHeight w:val="142"/>
        </w:trPr>
        <w:tc>
          <w:tcPr>
            <w:tcW w:w="1954" w:type="dxa"/>
          </w:tcPr>
          <w:p w14:paraId="11C934B8" w14:textId="77777777" w:rsidR="00470914" w:rsidRPr="00625B8B" w:rsidRDefault="00470914" w:rsidP="00470914">
            <w:pPr>
              <w:rPr>
                <w:lang w:val="fr-FR"/>
              </w:rPr>
            </w:pPr>
            <w:r>
              <w:rPr>
                <w:lang w:val="fr-FR"/>
              </w:rPr>
              <w:t>Gouvernement</w:t>
            </w:r>
          </w:p>
        </w:tc>
        <w:tc>
          <w:tcPr>
            <w:tcW w:w="1353" w:type="dxa"/>
          </w:tcPr>
          <w:p w14:paraId="6EF83136" w14:textId="77777777" w:rsidR="00470914" w:rsidRPr="00625B8B" w:rsidRDefault="00470914" w:rsidP="00470914">
            <w:pPr>
              <w:rPr>
                <w:lang w:val="fr-FR"/>
              </w:rPr>
            </w:pPr>
            <w:r>
              <w:rPr>
                <w:lang w:val="fr-FR"/>
              </w:rPr>
              <w:t>Membre</w:t>
            </w:r>
          </w:p>
        </w:tc>
        <w:tc>
          <w:tcPr>
            <w:tcW w:w="1502" w:type="dxa"/>
          </w:tcPr>
          <w:p w14:paraId="4284D190" w14:textId="77777777" w:rsidR="00470914" w:rsidRPr="00625B8B" w:rsidRDefault="00470914" w:rsidP="00470914">
            <w:pPr>
              <w:rPr>
                <w:lang w:val="fr-FR"/>
              </w:rPr>
            </w:pPr>
            <w:r>
              <w:rPr>
                <w:lang w:val="fr-FR"/>
              </w:rPr>
              <w:t>Avril 2023</w:t>
            </w:r>
          </w:p>
        </w:tc>
        <w:tc>
          <w:tcPr>
            <w:tcW w:w="1995" w:type="dxa"/>
          </w:tcPr>
          <w:p w14:paraId="7C685F58" w14:textId="3E337C56" w:rsidR="00470914" w:rsidRDefault="00E2120A" w:rsidP="00470914">
            <w:pPr>
              <w:rPr>
                <w:lang w:val="fr-FR"/>
              </w:rPr>
            </w:pPr>
            <w:r>
              <w:rPr>
                <w:lang w:val="fr-FR"/>
              </w:rPr>
              <w:t>Roger NZONG</w:t>
            </w:r>
            <w:r w:rsidR="00470914">
              <w:rPr>
                <w:lang w:val="fr-FR"/>
              </w:rPr>
              <w:t>BO</w:t>
            </w:r>
          </w:p>
        </w:tc>
        <w:tc>
          <w:tcPr>
            <w:tcW w:w="2835" w:type="dxa"/>
          </w:tcPr>
          <w:p w14:paraId="73901385" w14:textId="033C5C90" w:rsidR="00470914" w:rsidRDefault="00470914" w:rsidP="00E2120A">
            <w:pPr>
              <w:rPr>
                <w:lang w:val="fr-FR"/>
              </w:rPr>
            </w:pPr>
            <w:r>
              <w:rPr>
                <w:lang w:val="fr-FR"/>
              </w:rPr>
              <w:t>Inspecteur Général des Finances</w:t>
            </w:r>
            <w:r w:rsidR="00E2120A">
              <w:rPr>
                <w:lang w:val="fr-FR"/>
              </w:rPr>
              <w:t>, d</w:t>
            </w:r>
            <w:r>
              <w:rPr>
                <w:lang w:val="fr-FR"/>
              </w:rPr>
              <w:t>ésigné es-qualité</w:t>
            </w:r>
          </w:p>
        </w:tc>
        <w:tc>
          <w:tcPr>
            <w:tcW w:w="2127" w:type="dxa"/>
          </w:tcPr>
          <w:p w14:paraId="7949C674" w14:textId="77777777" w:rsidR="00470914" w:rsidRDefault="00470914" w:rsidP="00470914">
            <w:pPr>
              <w:rPr>
                <w:lang w:val="fr-FR"/>
              </w:rPr>
            </w:pPr>
            <w:r>
              <w:rPr>
                <w:lang w:val="fr-FR"/>
              </w:rPr>
              <w:t>Ministère des Finances</w:t>
            </w:r>
          </w:p>
        </w:tc>
        <w:tc>
          <w:tcPr>
            <w:tcW w:w="1275" w:type="dxa"/>
          </w:tcPr>
          <w:p w14:paraId="1E4F5B23" w14:textId="77777777" w:rsidR="00470914" w:rsidRDefault="00470914" w:rsidP="00470914">
            <w:pPr>
              <w:rPr>
                <w:lang w:val="fr-FR"/>
              </w:rPr>
            </w:pPr>
            <w:r>
              <w:rPr>
                <w:lang w:val="fr-FR"/>
              </w:rPr>
              <w:t>M</w:t>
            </w:r>
          </w:p>
        </w:tc>
        <w:tc>
          <w:tcPr>
            <w:tcW w:w="1987" w:type="dxa"/>
          </w:tcPr>
          <w:p w14:paraId="6567FF17" w14:textId="77777777" w:rsidR="00470914" w:rsidRPr="00625B8B" w:rsidRDefault="00470914" w:rsidP="00470914">
            <w:pPr>
              <w:rPr>
                <w:lang w:val="fr-FR"/>
              </w:rPr>
            </w:pPr>
          </w:p>
        </w:tc>
      </w:tr>
      <w:tr w:rsidR="00470914" w:rsidRPr="000A0B80" w14:paraId="763FF038" w14:textId="77777777" w:rsidTr="005B44A9">
        <w:trPr>
          <w:trHeight w:val="142"/>
        </w:trPr>
        <w:tc>
          <w:tcPr>
            <w:tcW w:w="1954" w:type="dxa"/>
          </w:tcPr>
          <w:p w14:paraId="063A1469" w14:textId="77777777" w:rsidR="00470914" w:rsidRPr="00625B8B" w:rsidRDefault="00470914" w:rsidP="00470914">
            <w:pPr>
              <w:rPr>
                <w:lang w:val="fr-FR"/>
              </w:rPr>
            </w:pPr>
            <w:r>
              <w:rPr>
                <w:lang w:val="fr-FR"/>
              </w:rPr>
              <w:t>Gouvernement</w:t>
            </w:r>
          </w:p>
        </w:tc>
        <w:tc>
          <w:tcPr>
            <w:tcW w:w="1353" w:type="dxa"/>
          </w:tcPr>
          <w:p w14:paraId="7D2DC3E0" w14:textId="77777777" w:rsidR="00470914" w:rsidRPr="00625B8B" w:rsidRDefault="00470914" w:rsidP="00470914">
            <w:pPr>
              <w:rPr>
                <w:lang w:val="fr-FR"/>
              </w:rPr>
            </w:pPr>
            <w:r>
              <w:rPr>
                <w:lang w:val="fr-FR"/>
              </w:rPr>
              <w:t>Membre</w:t>
            </w:r>
          </w:p>
        </w:tc>
        <w:tc>
          <w:tcPr>
            <w:tcW w:w="1502" w:type="dxa"/>
          </w:tcPr>
          <w:p w14:paraId="5FC0705E" w14:textId="77777777" w:rsidR="00470914" w:rsidRPr="00625B8B" w:rsidRDefault="00470914" w:rsidP="00470914">
            <w:pPr>
              <w:rPr>
                <w:lang w:val="fr-FR"/>
              </w:rPr>
            </w:pPr>
            <w:r>
              <w:rPr>
                <w:sz w:val="20"/>
                <w:szCs w:val="20"/>
                <w:lang w:val="fr-FR"/>
              </w:rPr>
              <w:t xml:space="preserve">Mai </w:t>
            </w:r>
            <w:r w:rsidRPr="00B03590">
              <w:rPr>
                <w:sz w:val="20"/>
                <w:szCs w:val="20"/>
                <w:lang w:val="fr-FR"/>
              </w:rPr>
              <w:t>2017</w:t>
            </w:r>
          </w:p>
        </w:tc>
        <w:tc>
          <w:tcPr>
            <w:tcW w:w="1995" w:type="dxa"/>
          </w:tcPr>
          <w:p w14:paraId="74A3BA0F" w14:textId="77777777" w:rsidR="00470914" w:rsidRDefault="00470914" w:rsidP="00470914">
            <w:pPr>
              <w:rPr>
                <w:lang w:val="fr-FR"/>
              </w:rPr>
            </w:pPr>
            <w:r>
              <w:rPr>
                <w:lang w:val="fr-FR"/>
              </w:rPr>
              <w:t xml:space="preserve">Anne Victoire </w:t>
            </w:r>
            <w:r>
              <w:rPr>
                <w:lang w:val="fr-FR"/>
              </w:rPr>
              <w:lastRenderedPageBreak/>
              <w:t>YAKOSSOBE</w:t>
            </w:r>
          </w:p>
          <w:p w14:paraId="4825D194" w14:textId="2CA5CC4F" w:rsidR="00470914" w:rsidRDefault="00B74C9D" w:rsidP="00470914">
            <w:pPr>
              <w:rPr>
                <w:lang w:val="fr-FR"/>
              </w:rPr>
            </w:pPr>
            <w:r>
              <w:rPr>
                <w:lang w:val="fr-FR"/>
              </w:rPr>
              <w:t>En remplacement de</w:t>
            </w:r>
            <w:r w:rsidR="00470914">
              <w:rPr>
                <w:lang w:val="fr-FR"/>
              </w:rPr>
              <w:t xml:space="preserve"> PO</w:t>
            </w:r>
            <w:r>
              <w:rPr>
                <w:lang w:val="fr-FR"/>
              </w:rPr>
              <w:t>UK</w:t>
            </w:r>
            <w:r w:rsidR="00470914">
              <w:rPr>
                <w:lang w:val="fr-FR"/>
              </w:rPr>
              <w:t>A</w:t>
            </w:r>
            <w:r>
              <w:rPr>
                <w:lang w:val="fr-FR"/>
              </w:rPr>
              <w:t>N</w:t>
            </w:r>
            <w:r w:rsidR="00470914">
              <w:rPr>
                <w:lang w:val="fr-FR"/>
              </w:rPr>
              <w:t>DJIA Paul appelé à d’autre fonction au Ministère de la Justice</w:t>
            </w:r>
          </w:p>
        </w:tc>
        <w:tc>
          <w:tcPr>
            <w:tcW w:w="2835" w:type="dxa"/>
          </w:tcPr>
          <w:p w14:paraId="6DE5E59E" w14:textId="70912053" w:rsidR="00470914" w:rsidRDefault="00470914" w:rsidP="00470914">
            <w:pPr>
              <w:rPr>
                <w:lang w:val="fr-FR"/>
              </w:rPr>
            </w:pPr>
            <w:r>
              <w:rPr>
                <w:lang w:val="fr-FR"/>
              </w:rPr>
              <w:lastRenderedPageBreak/>
              <w:t>Représentant</w:t>
            </w:r>
            <w:r w:rsidR="00B74C9D">
              <w:rPr>
                <w:lang w:val="fr-FR"/>
              </w:rPr>
              <w:t>e</w:t>
            </w:r>
          </w:p>
        </w:tc>
        <w:tc>
          <w:tcPr>
            <w:tcW w:w="2127" w:type="dxa"/>
          </w:tcPr>
          <w:p w14:paraId="27A6C9D9" w14:textId="638A8D4F" w:rsidR="00470914" w:rsidRDefault="00275808" w:rsidP="00470914">
            <w:pPr>
              <w:rPr>
                <w:lang w:val="fr-FR"/>
              </w:rPr>
            </w:pPr>
            <w:r>
              <w:rPr>
                <w:lang w:val="fr-FR"/>
              </w:rPr>
              <w:t>Cour</w:t>
            </w:r>
            <w:r w:rsidR="00470914">
              <w:rPr>
                <w:lang w:val="fr-FR"/>
              </w:rPr>
              <w:t xml:space="preserve"> des Comptes</w:t>
            </w:r>
          </w:p>
        </w:tc>
        <w:tc>
          <w:tcPr>
            <w:tcW w:w="1275" w:type="dxa"/>
          </w:tcPr>
          <w:p w14:paraId="449A4F97" w14:textId="77777777" w:rsidR="00470914" w:rsidRDefault="00470914" w:rsidP="00470914">
            <w:pPr>
              <w:rPr>
                <w:lang w:val="fr-FR"/>
              </w:rPr>
            </w:pPr>
            <w:r>
              <w:rPr>
                <w:lang w:val="fr-FR"/>
              </w:rPr>
              <w:t>F</w:t>
            </w:r>
          </w:p>
        </w:tc>
        <w:tc>
          <w:tcPr>
            <w:tcW w:w="1987" w:type="dxa"/>
          </w:tcPr>
          <w:p w14:paraId="6EEC31D0" w14:textId="77777777" w:rsidR="00470914" w:rsidRPr="00625B8B" w:rsidRDefault="00470914" w:rsidP="00470914">
            <w:pPr>
              <w:rPr>
                <w:lang w:val="fr-FR"/>
              </w:rPr>
            </w:pPr>
          </w:p>
        </w:tc>
      </w:tr>
      <w:tr w:rsidR="00470914" w:rsidRPr="000A0B80" w14:paraId="284D1ACC" w14:textId="77777777" w:rsidTr="005B44A9">
        <w:trPr>
          <w:trHeight w:val="142"/>
        </w:trPr>
        <w:tc>
          <w:tcPr>
            <w:tcW w:w="1954" w:type="dxa"/>
          </w:tcPr>
          <w:p w14:paraId="0DEF97B2" w14:textId="77777777" w:rsidR="00470914" w:rsidRPr="00625B8B" w:rsidRDefault="00470914" w:rsidP="00470914">
            <w:pPr>
              <w:rPr>
                <w:lang w:val="fr-FR"/>
              </w:rPr>
            </w:pPr>
            <w:r w:rsidRPr="00C95F99">
              <w:rPr>
                <w:b/>
                <w:lang w:val="fr-FR"/>
              </w:rPr>
              <w:lastRenderedPageBreak/>
              <w:t>ENTREPRISES</w:t>
            </w:r>
          </w:p>
        </w:tc>
        <w:tc>
          <w:tcPr>
            <w:tcW w:w="1353" w:type="dxa"/>
          </w:tcPr>
          <w:p w14:paraId="3B9B4B2D" w14:textId="45EE787B" w:rsidR="00470914" w:rsidRPr="00625B8B" w:rsidRDefault="00B74C9D" w:rsidP="00470914">
            <w:pPr>
              <w:rPr>
                <w:lang w:val="fr-FR"/>
              </w:rPr>
            </w:pPr>
            <w:r>
              <w:rPr>
                <w:lang w:val="fr-FR"/>
              </w:rPr>
              <w:t>Membre</w:t>
            </w:r>
          </w:p>
        </w:tc>
        <w:tc>
          <w:tcPr>
            <w:tcW w:w="1502" w:type="dxa"/>
          </w:tcPr>
          <w:p w14:paraId="4F9FCA13"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401814BE" w14:textId="77777777" w:rsidR="00470914" w:rsidRDefault="00470914" w:rsidP="00470914">
            <w:pPr>
              <w:rPr>
                <w:lang w:val="fr-FR"/>
              </w:rPr>
            </w:pPr>
            <w:r>
              <w:rPr>
                <w:lang w:val="fr-FR"/>
              </w:rPr>
              <w:t>Radium NGONDJINO</w:t>
            </w:r>
          </w:p>
        </w:tc>
        <w:tc>
          <w:tcPr>
            <w:tcW w:w="2835" w:type="dxa"/>
          </w:tcPr>
          <w:p w14:paraId="76E08EB1" w14:textId="77777777" w:rsidR="00470914" w:rsidRDefault="00470914" w:rsidP="00470914">
            <w:pPr>
              <w:rPr>
                <w:lang w:val="fr-FR"/>
              </w:rPr>
            </w:pPr>
            <w:r>
              <w:rPr>
                <w:lang w:val="fr-FR"/>
              </w:rPr>
              <w:t>Représentant</w:t>
            </w:r>
          </w:p>
        </w:tc>
        <w:tc>
          <w:tcPr>
            <w:tcW w:w="2127" w:type="dxa"/>
          </w:tcPr>
          <w:p w14:paraId="1FCF1C0E" w14:textId="77777777" w:rsidR="00470914" w:rsidRDefault="00470914" w:rsidP="00470914">
            <w:pPr>
              <w:rPr>
                <w:lang w:val="fr-FR"/>
              </w:rPr>
            </w:pPr>
            <w:r>
              <w:rPr>
                <w:lang w:val="fr-FR"/>
              </w:rPr>
              <w:t>Chambre de Commerce, des Mines et de l’Industries</w:t>
            </w:r>
          </w:p>
        </w:tc>
        <w:tc>
          <w:tcPr>
            <w:tcW w:w="1275" w:type="dxa"/>
          </w:tcPr>
          <w:p w14:paraId="67741362" w14:textId="77777777" w:rsidR="00470914" w:rsidRDefault="00470914" w:rsidP="00470914">
            <w:pPr>
              <w:rPr>
                <w:lang w:val="fr-FR"/>
              </w:rPr>
            </w:pPr>
            <w:r>
              <w:rPr>
                <w:lang w:val="fr-FR"/>
              </w:rPr>
              <w:t>M</w:t>
            </w:r>
          </w:p>
        </w:tc>
        <w:tc>
          <w:tcPr>
            <w:tcW w:w="1987" w:type="dxa"/>
          </w:tcPr>
          <w:p w14:paraId="6B188FAF" w14:textId="77777777" w:rsidR="00470914" w:rsidRPr="00625B8B" w:rsidRDefault="00470914" w:rsidP="00470914">
            <w:pPr>
              <w:rPr>
                <w:lang w:val="fr-FR"/>
              </w:rPr>
            </w:pPr>
          </w:p>
        </w:tc>
      </w:tr>
      <w:tr w:rsidR="00470914" w:rsidRPr="000A0B80" w14:paraId="560A6153" w14:textId="77777777" w:rsidTr="005B44A9">
        <w:trPr>
          <w:trHeight w:val="142"/>
        </w:trPr>
        <w:tc>
          <w:tcPr>
            <w:tcW w:w="1954" w:type="dxa"/>
          </w:tcPr>
          <w:p w14:paraId="3109BF14" w14:textId="77777777" w:rsidR="00470914" w:rsidRPr="00C95F99" w:rsidRDefault="00470914" w:rsidP="00470914">
            <w:pPr>
              <w:rPr>
                <w:b/>
                <w:lang w:val="fr-FR"/>
              </w:rPr>
            </w:pPr>
            <w:r w:rsidRPr="00C95F99">
              <w:rPr>
                <w:b/>
                <w:lang w:val="fr-FR"/>
              </w:rPr>
              <w:t>ENTREPRISES</w:t>
            </w:r>
          </w:p>
        </w:tc>
        <w:tc>
          <w:tcPr>
            <w:tcW w:w="1353" w:type="dxa"/>
          </w:tcPr>
          <w:p w14:paraId="5DF43A3B" w14:textId="6F0BBD86" w:rsidR="00470914" w:rsidRPr="00625B8B" w:rsidRDefault="00B74C9D" w:rsidP="00470914">
            <w:pPr>
              <w:rPr>
                <w:lang w:val="fr-FR"/>
              </w:rPr>
            </w:pPr>
            <w:r>
              <w:rPr>
                <w:lang w:val="fr-FR"/>
              </w:rPr>
              <w:t>Membre</w:t>
            </w:r>
          </w:p>
        </w:tc>
        <w:tc>
          <w:tcPr>
            <w:tcW w:w="1502" w:type="dxa"/>
          </w:tcPr>
          <w:p w14:paraId="7D6ACCB6"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053C55CF" w14:textId="77777777" w:rsidR="00470914" w:rsidRDefault="00470914" w:rsidP="00470914">
            <w:pPr>
              <w:rPr>
                <w:lang w:val="fr-FR"/>
              </w:rPr>
            </w:pPr>
            <w:r>
              <w:rPr>
                <w:lang w:val="fr-FR"/>
              </w:rPr>
              <w:t>Rosine BAYOGO NGOUGBIA</w:t>
            </w:r>
          </w:p>
        </w:tc>
        <w:tc>
          <w:tcPr>
            <w:tcW w:w="2835" w:type="dxa"/>
          </w:tcPr>
          <w:p w14:paraId="76B4AB0E" w14:textId="77777777" w:rsidR="00470914" w:rsidRDefault="00470914" w:rsidP="00470914">
            <w:pPr>
              <w:rPr>
                <w:lang w:val="fr-FR"/>
              </w:rPr>
            </w:pPr>
            <w:r>
              <w:rPr>
                <w:lang w:val="fr-FR"/>
              </w:rPr>
              <w:t>Représentante</w:t>
            </w:r>
          </w:p>
        </w:tc>
        <w:tc>
          <w:tcPr>
            <w:tcW w:w="2127" w:type="dxa"/>
          </w:tcPr>
          <w:p w14:paraId="0C133585" w14:textId="77777777" w:rsidR="00470914" w:rsidRDefault="00470914" w:rsidP="00470914">
            <w:pPr>
              <w:rPr>
                <w:lang w:val="fr-FR"/>
              </w:rPr>
            </w:pPr>
            <w:r>
              <w:rPr>
                <w:lang w:val="fr-FR"/>
              </w:rPr>
              <w:t>Sociétés Forestières</w:t>
            </w:r>
          </w:p>
        </w:tc>
        <w:tc>
          <w:tcPr>
            <w:tcW w:w="1275" w:type="dxa"/>
          </w:tcPr>
          <w:p w14:paraId="57F8E57D" w14:textId="77777777" w:rsidR="00470914" w:rsidRDefault="00470914" w:rsidP="00470914">
            <w:pPr>
              <w:rPr>
                <w:lang w:val="fr-FR"/>
              </w:rPr>
            </w:pPr>
            <w:r>
              <w:rPr>
                <w:lang w:val="fr-FR"/>
              </w:rPr>
              <w:t>F</w:t>
            </w:r>
          </w:p>
        </w:tc>
        <w:tc>
          <w:tcPr>
            <w:tcW w:w="1987" w:type="dxa"/>
          </w:tcPr>
          <w:p w14:paraId="0288D2C4" w14:textId="77777777" w:rsidR="00470914" w:rsidRPr="00625B8B" w:rsidRDefault="00470914" w:rsidP="00470914">
            <w:pPr>
              <w:rPr>
                <w:lang w:val="fr-FR"/>
              </w:rPr>
            </w:pPr>
          </w:p>
        </w:tc>
      </w:tr>
      <w:tr w:rsidR="00470914" w:rsidRPr="000A0B80" w14:paraId="4736CA81" w14:textId="77777777" w:rsidTr="005B44A9">
        <w:trPr>
          <w:trHeight w:val="142"/>
        </w:trPr>
        <w:tc>
          <w:tcPr>
            <w:tcW w:w="1954" w:type="dxa"/>
          </w:tcPr>
          <w:p w14:paraId="674488DD" w14:textId="77777777" w:rsidR="00470914" w:rsidRPr="00625B8B" w:rsidRDefault="00470914" w:rsidP="00470914">
            <w:pPr>
              <w:rPr>
                <w:lang w:val="fr-FR"/>
              </w:rPr>
            </w:pPr>
            <w:r w:rsidRPr="00C95F99">
              <w:rPr>
                <w:b/>
                <w:lang w:val="fr-FR"/>
              </w:rPr>
              <w:t>ENTREPRISES</w:t>
            </w:r>
          </w:p>
        </w:tc>
        <w:tc>
          <w:tcPr>
            <w:tcW w:w="1353" w:type="dxa"/>
          </w:tcPr>
          <w:p w14:paraId="4B4383B7" w14:textId="0CAFAAC4" w:rsidR="00470914" w:rsidRPr="00625B8B" w:rsidRDefault="00B74C9D" w:rsidP="00470914">
            <w:pPr>
              <w:rPr>
                <w:lang w:val="fr-FR"/>
              </w:rPr>
            </w:pPr>
            <w:r>
              <w:rPr>
                <w:lang w:val="fr-FR"/>
              </w:rPr>
              <w:t>Membre</w:t>
            </w:r>
          </w:p>
        </w:tc>
        <w:tc>
          <w:tcPr>
            <w:tcW w:w="1502" w:type="dxa"/>
          </w:tcPr>
          <w:p w14:paraId="7820DFDD"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20392011" w14:textId="77777777" w:rsidR="00470914" w:rsidRDefault="00470914" w:rsidP="00470914">
            <w:pPr>
              <w:rPr>
                <w:lang w:val="fr-FR"/>
              </w:rPr>
            </w:pPr>
            <w:proofErr w:type="spellStart"/>
            <w:r>
              <w:rPr>
                <w:lang w:val="fr-FR"/>
              </w:rPr>
              <w:t>Oumarou</w:t>
            </w:r>
            <w:proofErr w:type="spellEnd"/>
            <w:r>
              <w:rPr>
                <w:lang w:val="fr-FR"/>
              </w:rPr>
              <w:t xml:space="preserve"> MAHAMAT MEDJIGUIDA</w:t>
            </w:r>
          </w:p>
        </w:tc>
        <w:tc>
          <w:tcPr>
            <w:tcW w:w="2835" w:type="dxa"/>
          </w:tcPr>
          <w:p w14:paraId="4A8FEC8A" w14:textId="77777777" w:rsidR="00470914" w:rsidRDefault="00470914" w:rsidP="00470914">
            <w:pPr>
              <w:rPr>
                <w:lang w:val="fr-FR"/>
              </w:rPr>
            </w:pPr>
            <w:r>
              <w:rPr>
                <w:lang w:val="fr-FR"/>
              </w:rPr>
              <w:t>Représentant</w:t>
            </w:r>
          </w:p>
        </w:tc>
        <w:tc>
          <w:tcPr>
            <w:tcW w:w="2127" w:type="dxa"/>
          </w:tcPr>
          <w:p w14:paraId="0E724519" w14:textId="77777777" w:rsidR="00470914" w:rsidRDefault="00470914" w:rsidP="00470914">
            <w:pPr>
              <w:rPr>
                <w:lang w:val="fr-FR"/>
              </w:rPr>
            </w:pPr>
            <w:r>
              <w:rPr>
                <w:lang w:val="fr-FR"/>
              </w:rPr>
              <w:t>Bureaux d’Achat</w:t>
            </w:r>
          </w:p>
        </w:tc>
        <w:tc>
          <w:tcPr>
            <w:tcW w:w="1275" w:type="dxa"/>
          </w:tcPr>
          <w:p w14:paraId="50D19730" w14:textId="77777777" w:rsidR="00470914" w:rsidRDefault="00470914" w:rsidP="00470914">
            <w:pPr>
              <w:rPr>
                <w:lang w:val="fr-FR"/>
              </w:rPr>
            </w:pPr>
            <w:r>
              <w:rPr>
                <w:lang w:val="fr-FR"/>
              </w:rPr>
              <w:t>M</w:t>
            </w:r>
          </w:p>
        </w:tc>
        <w:tc>
          <w:tcPr>
            <w:tcW w:w="1987" w:type="dxa"/>
          </w:tcPr>
          <w:p w14:paraId="13A1F4BE" w14:textId="77777777" w:rsidR="00470914" w:rsidRPr="00625B8B" w:rsidRDefault="00470914" w:rsidP="00470914">
            <w:pPr>
              <w:rPr>
                <w:lang w:val="fr-FR"/>
              </w:rPr>
            </w:pPr>
          </w:p>
        </w:tc>
      </w:tr>
      <w:tr w:rsidR="00470914" w:rsidRPr="000A0B80" w14:paraId="207E3D25" w14:textId="77777777" w:rsidTr="005B44A9">
        <w:trPr>
          <w:trHeight w:val="142"/>
        </w:trPr>
        <w:tc>
          <w:tcPr>
            <w:tcW w:w="1954" w:type="dxa"/>
          </w:tcPr>
          <w:p w14:paraId="1C039A85" w14:textId="77777777" w:rsidR="00470914" w:rsidRPr="00C95F99" w:rsidRDefault="00470914" w:rsidP="00470914">
            <w:pPr>
              <w:rPr>
                <w:b/>
                <w:lang w:val="fr-FR"/>
              </w:rPr>
            </w:pPr>
            <w:r w:rsidRPr="00C95F99">
              <w:rPr>
                <w:b/>
                <w:lang w:val="fr-FR"/>
              </w:rPr>
              <w:t>ENTREPRISES</w:t>
            </w:r>
          </w:p>
        </w:tc>
        <w:tc>
          <w:tcPr>
            <w:tcW w:w="1353" w:type="dxa"/>
          </w:tcPr>
          <w:p w14:paraId="514BAA1F" w14:textId="70601DB6" w:rsidR="00470914" w:rsidRPr="00625B8B" w:rsidRDefault="00B74C9D" w:rsidP="00470914">
            <w:pPr>
              <w:rPr>
                <w:lang w:val="fr-FR"/>
              </w:rPr>
            </w:pPr>
            <w:r>
              <w:rPr>
                <w:lang w:val="fr-FR"/>
              </w:rPr>
              <w:t>Membre</w:t>
            </w:r>
          </w:p>
        </w:tc>
        <w:tc>
          <w:tcPr>
            <w:tcW w:w="1502" w:type="dxa"/>
          </w:tcPr>
          <w:p w14:paraId="5ECA3DE1" w14:textId="77777777" w:rsidR="00470914" w:rsidRDefault="00470914" w:rsidP="00470914">
            <w:pPr>
              <w:rPr>
                <w:lang w:val="fr-FR"/>
              </w:rPr>
            </w:pPr>
            <w:proofErr w:type="spellStart"/>
            <w:r>
              <w:rPr>
                <w:lang w:val="fr-FR"/>
              </w:rPr>
              <w:t>Janv</w:t>
            </w:r>
            <w:proofErr w:type="spellEnd"/>
            <w:r>
              <w:rPr>
                <w:lang w:val="fr-FR"/>
              </w:rPr>
              <w:t xml:space="preserve"> 2022</w:t>
            </w:r>
          </w:p>
        </w:tc>
        <w:tc>
          <w:tcPr>
            <w:tcW w:w="1995" w:type="dxa"/>
          </w:tcPr>
          <w:p w14:paraId="0FB4B9AE" w14:textId="77777777" w:rsidR="00470914" w:rsidRDefault="00470914" w:rsidP="00470914">
            <w:pPr>
              <w:rPr>
                <w:lang w:val="fr-FR"/>
              </w:rPr>
            </w:pPr>
            <w:r>
              <w:rPr>
                <w:lang w:val="fr-FR"/>
              </w:rPr>
              <w:t>GAMBA Francis</w:t>
            </w:r>
          </w:p>
        </w:tc>
        <w:tc>
          <w:tcPr>
            <w:tcW w:w="2835" w:type="dxa"/>
          </w:tcPr>
          <w:p w14:paraId="234412FE" w14:textId="77777777" w:rsidR="00470914" w:rsidRDefault="00470914" w:rsidP="00470914">
            <w:pPr>
              <w:rPr>
                <w:lang w:val="fr-FR"/>
              </w:rPr>
            </w:pPr>
            <w:r>
              <w:rPr>
                <w:lang w:val="fr-FR"/>
              </w:rPr>
              <w:t xml:space="preserve">Représentant des coopératives </w:t>
            </w:r>
            <w:proofErr w:type="spellStart"/>
            <w:r>
              <w:rPr>
                <w:lang w:val="fr-FR"/>
              </w:rPr>
              <w:t>minieres</w:t>
            </w:r>
            <w:proofErr w:type="spellEnd"/>
          </w:p>
        </w:tc>
        <w:tc>
          <w:tcPr>
            <w:tcW w:w="2127" w:type="dxa"/>
          </w:tcPr>
          <w:p w14:paraId="05995865" w14:textId="77777777" w:rsidR="00470914" w:rsidRDefault="00470914" w:rsidP="00470914">
            <w:pPr>
              <w:rPr>
                <w:lang w:val="fr-FR"/>
              </w:rPr>
            </w:pPr>
            <w:r>
              <w:rPr>
                <w:lang w:val="fr-FR"/>
              </w:rPr>
              <w:t>Coopérative des artisans miniers</w:t>
            </w:r>
          </w:p>
        </w:tc>
        <w:tc>
          <w:tcPr>
            <w:tcW w:w="1275" w:type="dxa"/>
          </w:tcPr>
          <w:p w14:paraId="66E0BE0E" w14:textId="77777777" w:rsidR="00470914" w:rsidRDefault="00470914" w:rsidP="00470914">
            <w:pPr>
              <w:rPr>
                <w:lang w:val="fr-FR"/>
              </w:rPr>
            </w:pPr>
            <w:r>
              <w:rPr>
                <w:lang w:val="fr-FR"/>
              </w:rPr>
              <w:t>M</w:t>
            </w:r>
          </w:p>
        </w:tc>
        <w:tc>
          <w:tcPr>
            <w:tcW w:w="1987" w:type="dxa"/>
          </w:tcPr>
          <w:p w14:paraId="56E81519" w14:textId="77777777" w:rsidR="00470914" w:rsidRPr="00625B8B" w:rsidRDefault="00470914" w:rsidP="00470914">
            <w:pPr>
              <w:rPr>
                <w:lang w:val="fr-FR"/>
              </w:rPr>
            </w:pPr>
          </w:p>
        </w:tc>
      </w:tr>
      <w:tr w:rsidR="00470914" w:rsidRPr="000A0B80" w14:paraId="09DFDF6A" w14:textId="77777777" w:rsidTr="005B44A9">
        <w:trPr>
          <w:trHeight w:val="142"/>
        </w:trPr>
        <w:tc>
          <w:tcPr>
            <w:tcW w:w="1954" w:type="dxa"/>
          </w:tcPr>
          <w:p w14:paraId="25FC7ED9" w14:textId="77777777" w:rsidR="00470914" w:rsidRPr="00C95F99" w:rsidRDefault="00470914" w:rsidP="00470914">
            <w:pPr>
              <w:jc w:val="center"/>
              <w:rPr>
                <w:b/>
                <w:lang w:val="fr-FR"/>
              </w:rPr>
            </w:pPr>
            <w:r w:rsidRPr="00C95F99">
              <w:rPr>
                <w:b/>
                <w:lang w:val="fr-FR"/>
              </w:rPr>
              <w:t>SOCIETE CIVILE</w:t>
            </w:r>
          </w:p>
        </w:tc>
        <w:tc>
          <w:tcPr>
            <w:tcW w:w="1353" w:type="dxa"/>
          </w:tcPr>
          <w:p w14:paraId="629B0C78" w14:textId="34ED500B" w:rsidR="00470914" w:rsidRPr="00625B8B" w:rsidRDefault="00B74C9D" w:rsidP="00470914">
            <w:pPr>
              <w:rPr>
                <w:lang w:val="fr-FR"/>
              </w:rPr>
            </w:pPr>
            <w:r>
              <w:rPr>
                <w:lang w:val="fr-FR"/>
              </w:rPr>
              <w:t xml:space="preserve">Membre </w:t>
            </w:r>
          </w:p>
        </w:tc>
        <w:tc>
          <w:tcPr>
            <w:tcW w:w="1502" w:type="dxa"/>
          </w:tcPr>
          <w:p w14:paraId="713A35ED"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6133B93C" w14:textId="77777777" w:rsidR="00470914" w:rsidRDefault="00470914" w:rsidP="00470914">
            <w:pPr>
              <w:rPr>
                <w:lang w:val="fr-FR"/>
              </w:rPr>
            </w:pPr>
            <w:r>
              <w:rPr>
                <w:lang w:val="fr-FR"/>
              </w:rPr>
              <w:t>Dorothée TYANGOU</w:t>
            </w:r>
          </w:p>
        </w:tc>
        <w:tc>
          <w:tcPr>
            <w:tcW w:w="2835" w:type="dxa"/>
          </w:tcPr>
          <w:p w14:paraId="1856219E" w14:textId="77777777" w:rsidR="00470914" w:rsidRDefault="00470914" w:rsidP="00470914">
            <w:pPr>
              <w:rPr>
                <w:lang w:val="fr-FR"/>
              </w:rPr>
            </w:pPr>
            <w:r>
              <w:rPr>
                <w:lang w:val="fr-FR"/>
              </w:rPr>
              <w:t>Représentante</w:t>
            </w:r>
          </w:p>
          <w:p w14:paraId="3B5476AD" w14:textId="77777777" w:rsidR="00470914" w:rsidRDefault="00470914" w:rsidP="00470914">
            <w:pPr>
              <w:rPr>
                <w:lang w:val="fr-FR"/>
              </w:rPr>
            </w:pPr>
          </w:p>
        </w:tc>
        <w:tc>
          <w:tcPr>
            <w:tcW w:w="2127" w:type="dxa"/>
          </w:tcPr>
          <w:p w14:paraId="3259A13E" w14:textId="77777777" w:rsidR="00470914" w:rsidRDefault="00470914" w:rsidP="00470914">
            <w:pPr>
              <w:rPr>
                <w:lang w:val="fr-FR"/>
              </w:rPr>
            </w:pPr>
            <w:r>
              <w:rPr>
                <w:lang w:val="fr-FR"/>
              </w:rPr>
              <w:t xml:space="preserve">Réseau des Femmes </w:t>
            </w:r>
            <w:r>
              <w:rPr>
                <w:lang w:val="fr-FR"/>
              </w:rPr>
              <w:lastRenderedPageBreak/>
              <w:t>Parlementaires,</w:t>
            </w:r>
          </w:p>
          <w:p w14:paraId="338B8B8F" w14:textId="77777777" w:rsidR="00470914" w:rsidRDefault="00470914" w:rsidP="00470914">
            <w:pPr>
              <w:rPr>
                <w:lang w:val="fr-FR"/>
              </w:rPr>
            </w:pPr>
            <w:r>
              <w:rPr>
                <w:lang w:val="fr-FR"/>
              </w:rPr>
              <w:t>Organisation non gouvernementale relevant de la société civile</w:t>
            </w:r>
          </w:p>
        </w:tc>
        <w:tc>
          <w:tcPr>
            <w:tcW w:w="1275" w:type="dxa"/>
          </w:tcPr>
          <w:p w14:paraId="0B75C418" w14:textId="77777777" w:rsidR="00470914" w:rsidRDefault="00470914" w:rsidP="00470914">
            <w:pPr>
              <w:rPr>
                <w:lang w:val="fr-FR"/>
              </w:rPr>
            </w:pPr>
            <w:r>
              <w:rPr>
                <w:lang w:val="fr-FR"/>
              </w:rPr>
              <w:lastRenderedPageBreak/>
              <w:t>F</w:t>
            </w:r>
          </w:p>
        </w:tc>
        <w:tc>
          <w:tcPr>
            <w:tcW w:w="1987" w:type="dxa"/>
          </w:tcPr>
          <w:p w14:paraId="3FF089B6" w14:textId="77777777" w:rsidR="00470914" w:rsidRPr="00625B8B" w:rsidRDefault="00470914" w:rsidP="00470914">
            <w:pPr>
              <w:rPr>
                <w:lang w:val="fr-FR"/>
              </w:rPr>
            </w:pPr>
          </w:p>
        </w:tc>
      </w:tr>
      <w:tr w:rsidR="00470914" w:rsidRPr="000A0B80" w14:paraId="2C818D7C" w14:textId="77777777" w:rsidTr="005B44A9">
        <w:trPr>
          <w:trHeight w:val="142"/>
        </w:trPr>
        <w:tc>
          <w:tcPr>
            <w:tcW w:w="1954" w:type="dxa"/>
          </w:tcPr>
          <w:p w14:paraId="6C8AA63E" w14:textId="77777777" w:rsidR="00470914" w:rsidRPr="00625B8B" w:rsidRDefault="00470914" w:rsidP="00470914">
            <w:pPr>
              <w:rPr>
                <w:lang w:val="fr-FR"/>
              </w:rPr>
            </w:pPr>
            <w:r w:rsidRPr="00C95F99">
              <w:rPr>
                <w:b/>
                <w:lang w:val="fr-FR"/>
              </w:rPr>
              <w:lastRenderedPageBreak/>
              <w:t>SOCIETE CIVILE</w:t>
            </w:r>
          </w:p>
        </w:tc>
        <w:tc>
          <w:tcPr>
            <w:tcW w:w="1353" w:type="dxa"/>
          </w:tcPr>
          <w:p w14:paraId="1E189655" w14:textId="6B721F1E" w:rsidR="00470914" w:rsidRPr="00625B8B" w:rsidRDefault="00B74C9D" w:rsidP="00470914">
            <w:pPr>
              <w:rPr>
                <w:lang w:val="fr-FR"/>
              </w:rPr>
            </w:pPr>
            <w:r>
              <w:rPr>
                <w:lang w:val="fr-FR"/>
              </w:rPr>
              <w:t xml:space="preserve">Membre </w:t>
            </w:r>
          </w:p>
        </w:tc>
        <w:tc>
          <w:tcPr>
            <w:tcW w:w="1502" w:type="dxa"/>
          </w:tcPr>
          <w:p w14:paraId="304BED75"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6BE16C48" w14:textId="77777777" w:rsidR="00470914" w:rsidRDefault="00470914" w:rsidP="00470914">
            <w:pPr>
              <w:rPr>
                <w:lang w:val="fr-FR"/>
              </w:rPr>
            </w:pPr>
            <w:r>
              <w:rPr>
                <w:lang w:val="fr-FR"/>
              </w:rPr>
              <w:t>Jean Jacques Urbain MATAMALE</w:t>
            </w:r>
          </w:p>
        </w:tc>
        <w:tc>
          <w:tcPr>
            <w:tcW w:w="2835" w:type="dxa"/>
          </w:tcPr>
          <w:p w14:paraId="4203EAA3" w14:textId="77777777" w:rsidR="00470914" w:rsidRDefault="00470914" w:rsidP="00470914">
            <w:pPr>
              <w:rPr>
                <w:lang w:val="fr-FR"/>
              </w:rPr>
            </w:pPr>
            <w:r>
              <w:rPr>
                <w:lang w:val="fr-FR"/>
              </w:rPr>
              <w:t>Représentant</w:t>
            </w:r>
          </w:p>
        </w:tc>
        <w:tc>
          <w:tcPr>
            <w:tcW w:w="2127" w:type="dxa"/>
          </w:tcPr>
          <w:p w14:paraId="2B4D3905" w14:textId="77777777" w:rsidR="00470914" w:rsidRDefault="00470914" w:rsidP="00470914">
            <w:pPr>
              <w:rPr>
                <w:lang w:val="fr-FR"/>
              </w:rPr>
            </w:pPr>
            <w:r>
              <w:rPr>
                <w:lang w:val="fr-FR"/>
              </w:rPr>
              <w:t xml:space="preserve">Plateforme pour la Gestion Durable des Ressources Naturelles </w:t>
            </w:r>
          </w:p>
        </w:tc>
        <w:tc>
          <w:tcPr>
            <w:tcW w:w="1275" w:type="dxa"/>
          </w:tcPr>
          <w:p w14:paraId="4C914B6F" w14:textId="77777777" w:rsidR="00470914" w:rsidRDefault="00470914" w:rsidP="00470914">
            <w:pPr>
              <w:rPr>
                <w:lang w:val="fr-FR"/>
              </w:rPr>
            </w:pPr>
            <w:r>
              <w:rPr>
                <w:lang w:val="fr-FR"/>
              </w:rPr>
              <w:t>M</w:t>
            </w:r>
          </w:p>
        </w:tc>
        <w:tc>
          <w:tcPr>
            <w:tcW w:w="1987" w:type="dxa"/>
          </w:tcPr>
          <w:p w14:paraId="7D07BA43" w14:textId="77777777" w:rsidR="00470914" w:rsidRPr="00625B8B" w:rsidRDefault="00470914" w:rsidP="00470914">
            <w:pPr>
              <w:rPr>
                <w:lang w:val="fr-FR"/>
              </w:rPr>
            </w:pPr>
          </w:p>
        </w:tc>
      </w:tr>
      <w:tr w:rsidR="00470914" w:rsidRPr="000A0B80" w14:paraId="41D78945" w14:textId="77777777" w:rsidTr="005B44A9">
        <w:trPr>
          <w:trHeight w:val="142"/>
        </w:trPr>
        <w:tc>
          <w:tcPr>
            <w:tcW w:w="1954" w:type="dxa"/>
          </w:tcPr>
          <w:p w14:paraId="011D8C51" w14:textId="77777777" w:rsidR="00470914" w:rsidRPr="00625B8B" w:rsidRDefault="00470914" w:rsidP="00470914">
            <w:pPr>
              <w:rPr>
                <w:lang w:val="fr-FR"/>
              </w:rPr>
            </w:pPr>
            <w:r w:rsidRPr="00C95F99">
              <w:rPr>
                <w:b/>
                <w:lang w:val="fr-FR"/>
              </w:rPr>
              <w:t>SOCIETE CIVILE</w:t>
            </w:r>
          </w:p>
        </w:tc>
        <w:tc>
          <w:tcPr>
            <w:tcW w:w="1353" w:type="dxa"/>
          </w:tcPr>
          <w:p w14:paraId="659CB0BA" w14:textId="5E143A10" w:rsidR="00470914" w:rsidRPr="00625B8B" w:rsidRDefault="00B74C9D" w:rsidP="00470914">
            <w:pPr>
              <w:rPr>
                <w:lang w:val="fr-FR"/>
              </w:rPr>
            </w:pPr>
            <w:r>
              <w:rPr>
                <w:lang w:val="fr-FR"/>
              </w:rPr>
              <w:t xml:space="preserve">Membre </w:t>
            </w:r>
          </w:p>
        </w:tc>
        <w:tc>
          <w:tcPr>
            <w:tcW w:w="1502" w:type="dxa"/>
          </w:tcPr>
          <w:p w14:paraId="4734BD57"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4D509BE1" w14:textId="77777777" w:rsidR="00470914" w:rsidRDefault="00470914" w:rsidP="00470914">
            <w:pPr>
              <w:rPr>
                <w:lang w:val="fr-FR"/>
              </w:rPr>
            </w:pPr>
            <w:r>
              <w:rPr>
                <w:lang w:val="fr-FR"/>
              </w:rPr>
              <w:t>Florent DENAMGANAI</w:t>
            </w:r>
          </w:p>
        </w:tc>
        <w:tc>
          <w:tcPr>
            <w:tcW w:w="2835" w:type="dxa"/>
          </w:tcPr>
          <w:p w14:paraId="2878E872" w14:textId="77777777" w:rsidR="00470914" w:rsidRDefault="00470914" w:rsidP="00470914">
            <w:pPr>
              <w:rPr>
                <w:lang w:val="fr-FR"/>
              </w:rPr>
            </w:pPr>
            <w:r>
              <w:rPr>
                <w:lang w:val="fr-FR"/>
              </w:rPr>
              <w:t>Représentant</w:t>
            </w:r>
          </w:p>
        </w:tc>
        <w:tc>
          <w:tcPr>
            <w:tcW w:w="2127" w:type="dxa"/>
          </w:tcPr>
          <w:p w14:paraId="417A31DC" w14:textId="77777777" w:rsidR="00470914" w:rsidRDefault="00470914" w:rsidP="00470914">
            <w:pPr>
              <w:rPr>
                <w:lang w:val="fr-FR"/>
              </w:rPr>
            </w:pPr>
            <w:r>
              <w:rPr>
                <w:lang w:val="fr-FR"/>
              </w:rPr>
              <w:t>Syndicat des collecteurs</w:t>
            </w:r>
          </w:p>
        </w:tc>
        <w:tc>
          <w:tcPr>
            <w:tcW w:w="1275" w:type="dxa"/>
          </w:tcPr>
          <w:p w14:paraId="07D7939A" w14:textId="77777777" w:rsidR="00470914" w:rsidRDefault="00470914" w:rsidP="00470914">
            <w:pPr>
              <w:rPr>
                <w:lang w:val="fr-FR"/>
              </w:rPr>
            </w:pPr>
            <w:r>
              <w:rPr>
                <w:lang w:val="fr-FR"/>
              </w:rPr>
              <w:t>M</w:t>
            </w:r>
          </w:p>
        </w:tc>
        <w:tc>
          <w:tcPr>
            <w:tcW w:w="1987" w:type="dxa"/>
          </w:tcPr>
          <w:p w14:paraId="744623C7" w14:textId="77777777" w:rsidR="00470914" w:rsidRPr="00625B8B" w:rsidRDefault="00470914" w:rsidP="00470914">
            <w:pPr>
              <w:rPr>
                <w:lang w:val="fr-FR"/>
              </w:rPr>
            </w:pPr>
          </w:p>
        </w:tc>
      </w:tr>
      <w:tr w:rsidR="00470914" w:rsidRPr="000A0B80" w14:paraId="67CE2735" w14:textId="77777777" w:rsidTr="005B44A9">
        <w:trPr>
          <w:trHeight w:val="142"/>
        </w:trPr>
        <w:tc>
          <w:tcPr>
            <w:tcW w:w="1954" w:type="dxa"/>
          </w:tcPr>
          <w:p w14:paraId="04B9FF33" w14:textId="77777777" w:rsidR="00470914" w:rsidRDefault="00470914" w:rsidP="00470914">
            <w:pPr>
              <w:rPr>
                <w:lang w:val="fr-FR"/>
              </w:rPr>
            </w:pPr>
            <w:r w:rsidRPr="00C95F99">
              <w:rPr>
                <w:b/>
                <w:lang w:val="fr-FR"/>
              </w:rPr>
              <w:t>SOCIETE CIVILE</w:t>
            </w:r>
          </w:p>
        </w:tc>
        <w:tc>
          <w:tcPr>
            <w:tcW w:w="1353" w:type="dxa"/>
          </w:tcPr>
          <w:p w14:paraId="6E8006EA" w14:textId="2C8D2037" w:rsidR="00470914" w:rsidRPr="00625B8B" w:rsidRDefault="00B74C9D" w:rsidP="00470914">
            <w:pPr>
              <w:rPr>
                <w:lang w:val="fr-FR"/>
              </w:rPr>
            </w:pPr>
            <w:r>
              <w:rPr>
                <w:lang w:val="fr-FR"/>
              </w:rPr>
              <w:t xml:space="preserve">Membre </w:t>
            </w:r>
          </w:p>
        </w:tc>
        <w:tc>
          <w:tcPr>
            <w:tcW w:w="1502" w:type="dxa"/>
          </w:tcPr>
          <w:p w14:paraId="40963279"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5D1B2259" w14:textId="77777777" w:rsidR="00470914" w:rsidRDefault="00470914" w:rsidP="00470914">
            <w:pPr>
              <w:rPr>
                <w:lang w:val="fr-FR"/>
              </w:rPr>
            </w:pPr>
            <w:r>
              <w:rPr>
                <w:lang w:val="fr-FR"/>
              </w:rPr>
              <w:t>Joseph BINDOUMI</w:t>
            </w:r>
          </w:p>
        </w:tc>
        <w:tc>
          <w:tcPr>
            <w:tcW w:w="2835" w:type="dxa"/>
          </w:tcPr>
          <w:p w14:paraId="75019ABA" w14:textId="77777777" w:rsidR="00470914" w:rsidRDefault="00470914" w:rsidP="00470914">
            <w:pPr>
              <w:rPr>
                <w:lang w:val="fr-FR"/>
              </w:rPr>
            </w:pPr>
            <w:r>
              <w:rPr>
                <w:lang w:val="fr-FR"/>
              </w:rPr>
              <w:t>Représentant</w:t>
            </w:r>
          </w:p>
        </w:tc>
        <w:tc>
          <w:tcPr>
            <w:tcW w:w="2127" w:type="dxa"/>
          </w:tcPr>
          <w:p w14:paraId="5999CF13" w14:textId="77777777" w:rsidR="00470914" w:rsidRDefault="00470914" w:rsidP="00470914">
            <w:pPr>
              <w:rPr>
                <w:lang w:val="fr-FR"/>
              </w:rPr>
            </w:pPr>
            <w:r>
              <w:rPr>
                <w:lang w:val="fr-FR"/>
              </w:rPr>
              <w:t>Coalition Publiez Ce Que Vous Payez</w:t>
            </w:r>
          </w:p>
        </w:tc>
        <w:tc>
          <w:tcPr>
            <w:tcW w:w="1275" w:type="dxa"/>
          </w:tcPr>
          <w:p w14:paraId="7CA9EF54" w14:textId="77777777" w:rsidR="00470914" w:rsidRDefault="00470914" w:rsidP="00470914">
            <w:pPr>
              <w:rPr>
                <w:lang w:val="fr-FR"/>
              </w:rPr>
            </w:pPr>
            <w:r>
              <w:rPr>
                <w:lang w:val="fr-FR"/>
              </w:rPr>
              <w:t>M</w:t>
            </w:r>
          </w:p>
        </w:tc>
        <w:tc>
          <w:tcPr>
            <w:tcW w:w="1987" w:type="dxa"/>
          </w:tcPr>
          <w:p w14:paraId="1E4F6B25" w14:textId="77777777" w:rsidR="00470914" w:rsidRPr="00625B8B" w:rsidRDefault="00470914" w:rsidP="00470914">
            <w:pPr>
              <w:rPr>
                <w:lang w:val="fr-FR"/>
              </w:rPr>
            </w:pPr>
          </w:p>
        </w:tc>
      </w:tr>
      <w:tr w:rsidR="00470914" w:rsidRPr="000A0B80" w14:paraId="2A568373" w14:textId="77777777" w:rsidTr="005B44A9">
        <w:trPr>
          <w:trHeight w:val="142"/>
        </w:trPr>
        <w:tc>
          <w:tcPr>
            <w:tcW w:w="1954" w:type="dxa"/>
          </w:tcPr>
          <w:p w14:paraId="6AC30201" w14:textId="77777777" w:rsidR="00470914" w:rsidRDefault="00470914" w:rsidP="00470914">
            <w:pPr>
              <w:rPr>
                <w:lang w:val="fr-FR"/>
              </w:rPr>
            </w:pPr>
            <w:r w:rsidRPr="00C95F99">
              <w:rPr>
                <w:b/>
                <w:lang w:val="fr-FR"/>
              </w:rPr>
              <w:t>SOCIETE CIVILE</w:t>
            </w:r>
          </w:p>
        </w:tc>
        <w:tc>
          <w:tcPr>
            <w:tcW w:w="1353" w:type="dxa"/>
          </w:tcPr>
          <w:p w14:paraId="5630D3D4" w14:textId="7807AACB" w:rsidR="00470914" w:rsidRPr="00625B8B" w:rsidRDefault="00B74C9D" w:rsidP="00470914">
            <w:pPr>
              <w:rPr>
                <w:lang w:val="fr-FR"/>
              </w:rPr>
            </w:pPr>
            <w:r>
              <w:rPr>
                <w:lang w:val="fr-FR"/>
              </w:rPr>
              <w:t xml:space="preserve">Membre </w:t>
            </w:r>
          </w:p>
        </w:tc>
        <w:tc>
          <w:tcPr>
            <w:tcW w:w="1502" w:type="dxa"/>
          </w:tcPr>
          <w:p w14:paraId="2A3B4256"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3E6C9A4F" w14:textId="77777777" w:rsidR="00470914" w:rsidRDefault="00470914" w:rsidP="00470914">
            <w:pPr>
              <w:rPr>
                <w:lang w:val="fr-FR"/>
              </w:rPr>
            </w:pPr>
            <w:r>
              <w:rPr>
                <w:lang w:val="fr-FR"/>
              </w:rPr>
              <w:t>Jean Louis OPALAGNA</w:t>
            </w:r>
          </w:p>
        </w:tc>
        <w:tc>
          <w:tcPr>
            <w:tcW w:w="2835" w:type="dxa"/>
          </w:tcPr>
          <w:p w14:paraId="6768A3F6" w14:textId="77777777" w:rsidR="00470914" w:rsidRDefault="00470914" w:rsidP="00470914">
            <w:pPr>
              <w:rPr>
                <w:lang w:val="fr-FR"/>
              </w:rPr>
            </w:pPr>
            <w:r>
              <w:rPr>
                <w:lang w:val="fr-FR"/>
              </w:rPr>
              <w:t>Représentant</w:t>
            </w:r>
          </w:p>
        </w:tc>
        <w:tc>
          <w:tcPr>
            <w:tcW w:w="2127" w:type="dxa"/>
          </w:tcPr>
          <w:p w14:paraId="3466F759" w14:textId="77777777" w:rsidR="00470914" w:rsidRDefault="00470914" w:rsidP="00470914">
            <w:pPr>
              <w:rPr>
                <w:lang w:val="fr-FR"/>
              </w:rPr>
            </w:pPr>
            <w:r>
              <w:rPr>
                <w:lang w:val="fr-FR"/>
              </w:rPr>
              <w:t>Ordre des Avocats</w:t>
            </w:r>
          </w:p>
        </w:tc>
        <w:tc>
          <w:tcPr>
            <w:tcW w:w="1275" w:type="dxa"/>
          </w:tcPr>
          <w:p w14:paraId="6D2BE925" w14:textId="77777777" w:rsidR="00470914" w:rsidRDefault="00470914" w:rsidP="00470914">
            <w:pPr>
              <w:rPr>
                <w:lang w:val="fr-FR"/>
              </w:rPr>
            </w:pPr>
            <w:r>
              <w:rPr>
                <w:lang w:val="fr-FR"/>
              </w:rPr>
              <w:t>M</w:t>
            </w:r>
          </w:p>
        </w:tc>
        <w:tc>
          <w:tcPr>
            <w:tcW w:w="1987" w:type="dxa"/>
          </w:tcPr>
          <w:p w14:paraId="489C2C26" w14:textId="77777777" w:rsidR="00470914" w:rsidRPr="00625B8B" w:rsidRDefault="00470914" w:rsidP="00470914">
            <w:pPr>
              <w:rPr>
                <w:lang w:val="fr-FR"/>
              </w:rPr>
            </w:pPr>
          </w:p>
        </w:tc>
      </w:tr>
      <w:tr w:rsidR="00470914" w:rsidRPr="000A0B80" w14:paraId="5FD5936E" w14:textId="77777777" w:rsidTr="005B44A9">
        <w:trPr>
          <w:trHeight w:val="142"/>
        </w:trPr>
        <w:tc>
          <w:tcPr>
            <w:tcW w:w="1954" w:type="dxa"/>
          </w:tcPr>
          <w:p w14:paraId="53FD9DDB" w14:textId="77777777" w:rsidR="00470914" w:rsidRDefault="00470914" w:rsidP="00470914">
            <w:pPr>
              <w:rPr>
                <w:lang w:val="fr-FR"/>
              </w:rPr>
            </w:pPr>
            <w:r w:rsidRPr="00C95F99">
              <w:rPr>
                <w:b/>
                <w:lang w:val="fr-FR"/>
              </w:rPr>
              <w:t>SOCIETE CIVILE</w:t>
            </w:r>
          </w:p>
        </w:tc>
        <w:tc>
          <w:tcPr>
            <w:tcW w:w="1353" w:type="dxa"/>
          </w:tcPr>
          <w:p w14:paraId="439DB48C" w14:textId="69FF1AB9" w:rsidR="00470914" w:rsidRPr="00625B8B" w:rsidRDefault="00B74C9D" w:rsidP="00470914">
            <w:pPr>
              <w:rPr>
                <w:lang w:val="fr-FR"/>
              </w:rPr>
            </w:pPr>
            <w:r>
              <w:rPr>
                <w:lang w:val="fr-FR"/>
              </w:rPr>
              <w:t xml:space="preserve">Membre </w:t>
            </w:r>
          </w:p>
        </w:tc>
        <w:tc>
          <w:tcPr>
            <w:tcW w:w="1502" w:type="dxa"/>
          </w:tcPr>
          <w:p w14:paraId="14243E79" w14:textId="77777777" w:rsidR="00470914" w:rsidRDefault="00470914" w:rsidP="00470914">
            <w:pPr>
              <w:rPr>
                <w:lang w:val="fr-FR"/>
              </w:rPr>
            </w:pPr>
          </w:p>
          <w:p w14:paraId="4D7D52BE" w14:textId="77777777" w:rsidR="00470914" w:rsidRPr="00625B8B" w:rsidRDefault="00470914" w:rsidP="00470914">
            <w:pPr>
              <w:rPr>
                <w:lang w:val="fr-FR"/>
              </w:rPr>
            </w:pPr>
            <w:r>
              <w:rPr>
                <w:lang w:val="fr-FR"/>
              </w:rPr>
              <w:t>Juin 2021</w:t>
            </w:r>
          </w:p>
        </w:tc>
        <w:tc>
          <w:tcPr>
            <w:tcW w:w="1995" w:type="dxa"/>
          </w:tcPr>
          <w:p w14:paraId="24AB4EB6" w14:textId="01340669" w:rsidR="00470914" w:rsidRDefault="00B74C9D" w:rsidP="00470914">
            <w:pPr>
              <w:rPr>
                <w:lang w:val="fr-FR"/>
              </w:rPr>
            </w:pPr>
            <w:r>
              <w:rPr>
                <w:lang w:val="fr-FR"/>
              </w:rPr>
              <w:t>Léonard SONY, e</w:t>
            </w:r>
            <w:r w:rsidR="00470914">
              <w:rPr>
                <w:lang w:val="fr-FR"/>
              </w:rPr>
              <w:t xml:space="preserve">n remplacement de Mr </w:t>
            </w:r>
            <w:proofErr w:type="spellStart"/>
            <w:r w:rsidR="00470914">
              <w:rPr>
                <w:lang w:val="fr-FR"/>
              </w:rPr>
              <w:t>Eric</w:t>
            </w:r>
            <w:proofErr w:type="spellEnd"/>
            <w:r w:rsidR="00470914">
              <w:rPr>
                <w:lang w:val="fr-FR"/>
              </w:rPr>
              <w:t xml:space="preserve"> ROKOSSE KAMOT, nommé Ministre au </w:t>
            </w:r>
            <w:r w:rsidR="00470914">
              <w:rPr>
                <w:lang w:val="fr-FR"/>
              </w:rPr>
              <w:lastRenderedPageBreak/>
              <w:t>gouvernement</w:t>
            </w:r>
          </w:p>
        </w:tc>
        <w:tc>
          <w:tcPr>
            <w:tcW w:w="2835" w:type="dxa"/>
          </w:tcPr>
          <w:p w14:paraId="5AF7653F" w14:textId="77777777" w:rsidR="00470914" w:rsidRDefault="00470914" w:rsidP="00470914">
            <w:pPr>
              <w:rPr>
                <w:lang w:val="fr-FR"/>
              </w:rPr>
            </w:pPr>
            <w:r>
              <w:rPr>
                <w:lang w:val="fr-FR"/>
              </w:rPr>
              <w:lastRenderedPageBreak/>
              <w:t>Représentant</w:t>
            </w:r>
          </w:p>
        </w:tc>
        <w:tc>
          <w:tcPr>
            <w:tcW w:w="2127" w:type="dxa"/>
          </w:tcPr>
          <w:p w14:paraId="5FF40684" w14:textId="77777777" w:rsidR="00470914" w:rsidRDefault="00470914" w:rsidP="00470914">
            <w:pPr>
              <w:rPr>
                <w:lang w:val="fr-FR"/>
              </w:rPr>
            </w:pPr>
            <w:r>
              <w:rPr>
                <w:lang w:val="fr-FR"/>
              </w:rPr>
              <w:t>Ordre des Comptables</w:t>
            </w:r>
          </w:p>
        </w:tc>
        <w:tc>
          <w:tcPr>
            <w:tcW w:w="1275" w:type="dxa"/>
          </w:tcPr>
          <w:p w14:paraId="2FAACD9F" w14:textId="77777777" w:rsidR="00470914" w:rsidRDefault="00470914" w:rsidP="00470914">
            <w:pPr>
              <w:rPr>
                <w:lang w:val="fr-FR"/>
              </w:rPr>
            </w:pPr>
            <w:r>
              <w:rPr>
                <w:lang w:val="fr-FR"/>
              </w:rPr>
              <w:t>M</w:t>
            </w:r>
          </w:p>
        </w:tc>
        <w:tc>
          <w:tcPr>
            <w:tcW w:w="1987" w:type="dxa"/>
          </w:tcPr>
          <w:p w14:paraId="469F142B" w14:textId="77777777" w:rsidR="00470914" w:rsidRPr="00625B8B" w:rsidRDefault="00470914" w:rsidP="00470914">
            <w:pPr>
              <w:rPr>
                <w:lang w:val="fr-FR"/>
              </w:rPr>
            </w:pPr>
          </w:p>
        </w:tc>
      </w:tr>
      <w:tr w:rsidR="00470914" w:rsidRPr="000A0B80" w14:paraId="761097FE" w14:textId="77777777" w:rsidTr="005B44A9">
        <w:trPr>
          <w:trHeight w:val="142"/>
        </w:trPr>
        <w:tc>
          <w:tcPr>
            <w:tcW w:w="1954" w:type="dxa"/>
          </w:tcPr>
          <w:p w14:paraId="1F85CCB0" w14:textId="77777777" w:rsidR="00470914" w:rsidRDefault="00470914" w:rsidP="00470914">
            <w:pPr>
              <w:rPr>
                <w:lang w:val="fr-FR"/>
              </w:rPr>
            </w:pPr>
            <w:r w:rsidRPr="00C95F99">
              <w:rPr>
                <w:b/>
                <w:lang w:val="fr-FR"/>
              </w:rPr>
              <w:lastRenderedPageBreak/>
              <w:t>SOCIETE CIVILE</w:t>
            </w:r>
          </w:p>
        </w:tc>
        <w:tc>
          <w:tcPr>
            <w:tcW w:w="1353" w:type="dxa"/>
          </w:tcPr>
          <w:p w14:paraId="6B0A3ABA" w14:textId="37134A39" w:rsidR="00470914" w:rsidRPr="00625B8B" w:rsidRDefault="00B74C9D" w:rsidP="00470914">
            <w:pPr>
              <w:rPr>
                <w:lang w:val="fr-FR"/>
              </w:rPr>
            </w:pPr>
            <w:r>
              <w:rPr>
                <w:lang w:val="fr-FR"/>
              </w:rPr>
              <w:t xml:space="preserve">Membre </w:t>
            </w:r>
          </w:p>
        </w:tc>
        <w:tc>
          <w:tcPr>
            <w:tcW w:w="1502" w:type="dxa"/>
          </w:tcPr>
          <w:p w14:paraId="027BD3A8" w14:textId="77777777" w:rsidR="00470914" w:rsidRPr="00625B8B" w:rsidRDefault="00470914" w:rsidP="00470914">
            <w:pPr>
              <w:rPr>
                <w:lang w:val="fr-FR"/>
              </w:rPr>
            </w:pPr>
            <w:r>
              <w:rPr>
                <w:lang w:val="fr-FR"/>
              </w:rPr>
              <w:t>Aout 2021</w:t>
            </w:r>
          </w:p>
        </w:tc>
        <w:tc>
          <w:tcPr>
            <w:tcW w:w="1995" w:type="dxa"/>
          </w:tcPr>
          <w:p w14:paraId="63737EAA" w14:textId="77777777" w:rsidR="00470914" w:rsidRDefault="00470914" w:rsidP="00470914">
            <w:pPr>
              <w:rPr>
                <w:lang w:val="fr-FR"/>
              </w:rPr>
            </w:pPr>
            <w:r>
              <w:rPr>
                <w:lang w:val="fr-FR"/>
              </w:rPr>
              <w:t>Philippe SING-NA,</w:t>
            </w:r>
          </w:p>
          <w:p w14:paraId="60CF2729" w14:textId="46F43C74" w:rsidR="00470914" w:rsidRDefault="00B74C9D" w:rsidP="00470914">
            <w:pPr>
              <w:rPr>
                <w:lang w:val="fr-FR"/>
              </w:rPr>
            </w:pPr>
            <w:r>
              <w:rPr>
                <w:lang w:val="fr-FR"/>
              </w:rPr>
              <w:t>e</w:t>
            </w:r>
            <w:r w:rsidR="00470914">
              <w:rPr>
                <w:lang w:val="fr-FR"/>
              </w:rPr>
              <w:t>n remplacement de Mr OUMAR KOBINE LAYAMA décédé en 2021</w:t>
            </w:r>
          </w:p>
        </w:tc>
        <w:tc>
          <w:tcPr>
            <w:tcW w:w="2835" w:type="dxa"/>
          </w:tcPr>
          <w:p w14:paraId="061E33DA" w14:textId="77777777" w:rsidR="00470914" w:rsidRDefault="00470914" w:rsidP="00470914">
            <w:pPr>
              <w:rPr>
                <w:lang w:val="fr-FR"/>
              </w:rPr>
            </w:pPr>
            <w:r>
              <w:rPr>
                <w:lang w:val="fr-FR"/>
              </w:rPr>
              <w:t>Représentant</w:t>
            </w:r>
          </w:p>
        </w:tc>
        <w:tc>
          <w:tcPr>
            <w:tcW w:w="2127" w:type="dxa"/>
          </w:tcPr>
          <w:p w14:paraId="4FB7F182" w14:textId="77777777" w:rsidR="00470914" w:rsidRDefault="00470914" w:rsidP="00470914">
            <w:pPr>
              <w:rPr>
                <w:lang w:val="fr-FR"/>
              </w:rPr>
            </w:pPr>
            <w:r>
              <w:rPr>
                <w:lang w:val="fr-FR"/>
              </w:rPr>
              <w:t>Plateforme Confession Religieuse</w:t>
            </w:r>
          </w:p>
        </w:tc>
        <w:tc>
          <w:tcPr>
            <w:tcW w:w="1275" w:type="dxa"/>
          </w:tcPr>
          <w:p w14:paraId="5EB8F4B9" w14:textId="77777777" w:rsidR="00470914" w:rsidRDefault="00470914" w:rsidP="00470914">
            <w:pPr>
              <w:rPr>
                <w:lang w:val="fr-FR"/>
              </w:rPr>
            </w:pPr>
            <w:r>
              <w:rPr>
                <w:lang w:val="fr-FR"/>
              </w:rPr>
              <w:t>M</w:t>
            </w:r>
          </w:p>
        </w:tc>
        <w:tc>
          <w:tcPr>
            <w:tcW w:w="1987" w:type="dxa"/>
          </w:tcPr>
          <w:p w14:paraId="789137A4" w14:textId="77777777" w:rsidR="00470914" w:rsidRPr="00625B8B" w:rsidRDefault="00470914" w:rsidP="00470914">
            <w:pPr>
              <w:rPr>
                <w:lang w:val="fr-FR"/>
              </w:rPr>
            </w:pPr>
          </w:p>
        </w:tc>
      </w:tr>
      <w:tr w:rsidR="00470914" w:rsidRPr="000A0B80" w14:paraId="1B0F235B" w14:textId="77777777" w:rsidTr="005B44A9">
        <w:trPr>
          <w:trHeight w:val="142"/>
        </w:trPr>
        <w:tc>
          <w:tcPr>
            <w:tcW w:w="1954" w:type="dxa"/>
          </w:tcPr>
          <w:p w14:paraId="75A3F091" w14:textId="77777777" w:rsidR="00470914" w:rsidRDefault="00470914" w:rsidP="00470914">
            <w:pPr>
              <w:rPr>
                <w:lang w:val="fr-FR"/>
              </w:rPr>
            </w:pPr>
            <w:r w:rsidRPr="00C95F99">
              <w:rPr>
                <w:b/>
                <w:lang w:val="fr-FR"/>
              </w:rPr>
              <w:t>SOCIETE CIVILE</w:t>
            </w:r>
          </w:p>
        </w:tc>
        <w:tc>
          <w:tcPr>
            <w:tcW w:w="1353" w:type="dxa"/>
          </w:tcPr>
          <w:p w14:paraId="2D50F046" w14:textId="7BE54850" w:rsidR="00470914" w:rsidRPr="00625B8B" w:rsidRDefault="00B74C9D" w:rsidP="00470914">
            <w:pPr>
              <w:rPr>
                <w:lang w:val="fr-FR"/>
              </w:rPr>
            </w:pPr>
            <w:r>
              <w:rPr>
                <w:lang w:val="fr-FR"/>
              </w:rPr>
              <w:t xml:space="preserve">Membre </w:t>
            </w:r>
          </w:p>
        </w:tc>
        <w:tc>
          <w:tcPr>
            <w:tcW w:w="1502" w:type="dxa"/>
          </w:tcPr>
          <w:p w14:paraId="151E822D" w14:textId="77777777" w:rsidR="00470914" w:rsidRPr="00625B8B" w:rsidRDefault="00470914" w:rsidP="00470914">
            <w:pPr>
              <w:rPr>
                <w:lang w:val="fr-FR"/>
              </w:rPr>
            </w:pPr>
            <w:proofErr w:type="spellStart"/>
            <w:r>
              <w:rPr>
                <w:lang w:val="fr-FR"/>
              </w:rPr>
              <w:t>Nov</w:t>
            </w:r>
            <w:proofErr w:type="spellEnd"/>
            <w:r>
              <w:rPr>
                <w:lang w:val="fr-FR"/>
              </w:rPr>
              <w:t xml:space="preserve"> 2016</w:t>
            </w:r>
          </w:p>
        </w:tc>
        <w:tc>
          <w:tcPr>
            <w:tcW w:w="1995" w:type="dxa"/>
          </w:tcPr>
          <w:p w14:paraId="4E74BC88" w14:textId="77777777" w:rsidR="00470914" w:rsidRDefault="00470914" w:rsidP="00470914">
            <w:pPr>
              <w:rPr>
                <w:lang w:val="fr-FR"/>
              </w:rPr>
            </w:pPr>
            <w:r>
              <w:rPr>
                <w:lang w:val="fr-FR"/>
              </w:rPr>
              <w:t>Samuel GOPA</w:t>
            </w:r>
          </w:p>
        </w:tc>
        <w:tc>
          <w:tcPr>
            <w:tcW w:w="2835" w:type="dxa"/>
          </w:tcPr>
          <w:p w14:paraId="6F71927B" w14:textId="77777777" w:rsidR="00470914" w:rsidRDefault="00470914" w:rsidP="00470914">
            <w:pPr>
              <w:rPr>
                <w:lang w:val="fr-FR"/>
              </w:rPr>
            </w:pPr>
            <w:r>
              <w:rPr>
                <w:lang w:val="fr-FR"/>
              </w:rPr>
              <w:t>Représentant</w:t>
            </w:r>
          </w:p>
        </w:tc>
        <w:tc>
          <w:tcPr>
            <w:tcW w:w="2127" w:type="dxa"/>
          </w:tcPr>
          <w:p w14:paraId="730D7A28" w14:textId="77777777" w:rsidR="00470914" w:rsidRDefault="00470914" w:rsidP="00470914">
            <w:pPr>
              <w:rPr>
                <w:lang w:val="fr-FR"/>
              </w:rPr>
            </w:pPr>
            <w:r>
              <w:rPr>
                <w:lang w:val="fr-FR"/>
              </w:rPr>
              <w:t>Presse Indépendante</w:t>
            </w:r>
          </w:p>
        </w:tc>
        <w:tc>
          <w:tcPr>
            <w:tcW w:w="1275" w:type="dxa"/>
          </w:tcPr>
          <w:p w14:paraId="67144BF0" w14:textId="77777777" w:rsidR="00470914" w:rsidRDefault="00470914" w:rsidP="00470914">
            <w:pPr>
              <w:rPr>
                <w:lang w:val="fr-FR"/>
              </w:rPr>
            </w:pPr>
            <w:r>
              <w:rPr>
                <w:lang w:val="fr-FR"/>
              </w:rPr>
              <w:t>M</w:t>
            </w:r>
          </w:p>
        </w:tc>
        <w:tc>
          <w:tcPr>
            <w:tcW w:w="1987" w:type="dxa"/>
          </w:tcPr>
          <w:p w14:paraId="10B21653" w14:textId="77777777" w:rsidR="00470914" w:rsidRPr="00625B8B" w:rsidRDefault="00470914" w:rsidP="00470914">
            <w:pPr>
              <w:rPr>
                <w:lang w:val="fr-FR"/>
              </w:rPr>
            </w:pPr>
          </w:p>
        </w:tc>
      </w:tr>
    </w:tbl>
    <w:p w14:paraId="457E1ED7" w14:textId="77777777" w:rsidR="0082284E" w:rsidRPr="00625B8B" w:rsidRDefault="0082284E" w:rsidP="0082284E">
      <w:pPr>
        <w:rPr>
          <w:lang w:val="fr-FR"/>
        </w:rPr>
      </w:pPr>
    </w:p>
    <w:p w14:paraId="1272055C" w14:textId="77777777" w:rsidR="0082284E" w:rsidRPr="00625B8B" w:rsidRDefault="0082284E" w:rsidP="0082284E">
      <w:pPr>
        <w:rPr>
          <w:b/>
          <w:bCs/>
          <w:i/>
          <w:iCs/>
          <w:lang w:val="fr-FR"/>
        </w:rPr>
      </w:pPr>
      <w:r w:rsidRPr="00625B8B">
        <w:rPr>
          <w:b/>
          <w:bCs/>
          <w:i/>
          <w:iCs/>
          <w:lang w:val="fr-FR"/>
        </w:rPr>
        <w:t xml:space="preserve">2. </w:t>
      </w:r>
      <w:r w:rsidRPr="00625B8B">
        <w:rPr>
          <w:b/>
          <w:bCs/>
          <w:lang w:val="fr-FR"/>
        </w:rPr>
        <w:t>Modifications dans la composition du GMP pendant la pé</w:t>
      </w:r>
      <w:r>
        <w:rPr>
          <w:b/>
          <w:bCs/>
          <w:lang w:val="fr-FR"/>
        </w:rPr>
        <w:t>riode examinée et raison (c’est-à-dire si certaines personnes ont été membres du GMP pendant la période examinée mais ne le sont plus). Merci de remplir le tableau ci-dessous. Ajouter des lignes le cas échéant.</w:t>
      </w:r>
    </w:p>
    <w:tbl>
      <w:tblPr>
        <w:tblStyle w:val="Grilledutableau"/>
        <w:tblW w:w="14220" w:type="dxa"/>
        <w:tblLayout w:type="fixed"/>
        <w:tblLook w:val="04A0" w:firstRow="1" w:lastRow="0" w:firstColumn="1" w:lastColumn="0" w:noHBand="0" w:noVBand="1"/>
      </w:tblPr>
      <w:tblGrid>
        <w:gridCol w:w="1285"/>
        <w:gridCol w:w="5486"/>
        <w:gridCol w:w="2126"/>
        <w:gridCol w:w="2268"/>
        <w:gridCol w:w="3055"/>
      </w:tblGrid>
      <w:tr w:rsidR="00590676" w:rsidRPr="00866314" w14:paraId="2882C35E" w14:textId="77777777" w:rsidTr="00815842">
        <w:trPr>
          <w:trHeight w:val="136"/>
        </w:trPr>
        <w:tc>
          <w:tcPr>
            <w:tcW w:w="1285" w:type="dxa"/>
            <w:shd w:val="clear" w:color="auto" w:fill="E7E6E6" w:themeFill="background2"/>
          </w:tcPr>
          <w:p w14:paraId="24344242" w14:textId="77777777" w:rsidR="00590676" w:rsidRPr="00866314" w:rsidRDefault="00590676" w:rsidP="00440185">
            <w:pPr>
              <w:rPr>
                <w:lang w:val="fr-FR"/>
              </w:rPr>
            </w:pPr>
            <w:r w:rsidRPr="00866314">
              <w:rPr>
                <w:lang w:val="fr-FR"/>
              </w:rPr>
              <w:t>Collège</w:t>
            </w:r>
          </w:p>
        </w:tc>
        <w:tc>
          <w:tcPr>
            <w:tcW w:w="5486" w:type="dxa"/>
            <w:shd w:val="clear" w:color="auto" w:fill="E7E6E6" w:themeFill="background2"/>
          </w:tcPr>
          <w:p w14:paraId="03DEA17E" w14:textId="77777777" w:rsidR="00590676" w:rsidRPr="00866314" w:rsidRDefault="00590676" w:rsidP="00440185">
            <w:pPr>
              <w:rPr>
                <w:lang w:val="fr-FR"/>
              </w:rPr>
            </w:pPr>
            <w:r w:rsidRPr="00866314">
              <w:rPr>
                <w:lang w:val="fr-FR"/>
              </w:rPr>
              <w:t xml:space="preserve">Nom du </w:t>
            </w:r>
            <w:r>
              <w:rPr>
                <w:lang w:val="fr-FR"/>
              </w:rPr>
              <w:t>membre</w:t>
            </w:r>
            <w:r w:rsidRPr="00866314">
              <w:rPr>
                <w:lang w:val="fr-FR"/>
              </w:rPr>
              <w:t xml:space="preserve"> précèdent</w:t>
            </w:r>
          </w:p>
        </w:tc>
        <w:tc>
          <w:tcPr>
            <w:tcW w:w="2126" w:type="dxa"/>
            <w:shd w:val="clear" w:color="auto" w:fill="E7E6E6" w:themeFill="background2"/>
          </w:tcPr>
          <w:p w14:paraId="0EE60524" w14:textId="77777777" w:rsidR="00590676" w:rsidRPr="00866314" w:rsidRDefault="00590676" w:rsidP="00440185">
            <w:pPr>
              <w:rPr>
                <w:lang w:val="fr-FR"/>
              </w:rPr>
            </w:pPr>
            <w:r w:rsidRPr="00866314">
              <w:rPr>
                <w:lang w:val="fr-FR"/>
              </w:rPr>
              <w:t>A cessé d’être membre du GMP le (MM/AA)</w:t>
            </w:r>
          </w:p>
        </w:tc>
        <w:tc>
          <w:tcPr>
            <w:tcW w:w="2268" w:type="dxa"/>
            <w:shd w:val="clear" w:color="auto" w:fill="E7E6E6" w:themeFill="background2"/>
          </w:tcPr>
          <w:p w14:paraId="295FE98E" w14:textId="77777777" w:rsidR="00590676" w:rsidRPr="00866314" w:rsidRDefault="00590676" w:rsidP="00440185">
            <w:pPr>
              <w:rPr>
                <w:lang w:val="fr-FR"/>
              </w:rPr>
            </w:pPr>
            <w:r w:rsidRPr="00866314">
              <w:rPr>
                <w:lang w:val="fr-FR"/>
              </w:rPr>
              <w:t>Raison</w:t>
            </w:r>
          </w:p>
        </w:tc>
        <w:tc>
          <w:tcPr>
            <w:tcW w:w="3055" w:type="dxa"/>
            <w:shd w:val="clear" w:color="auto" w:fill="E7E6E6" w:themeFill="background2"/>
          </w:tcPr>
          <w:p w14:paraId="5F8FBE42" w14:textId="77777777" w:rsidR="00590676" w:rsidRPr="00866314" w:rsidRDefault="00590676" w:rsidP="00440185">
            <w:pPr>
              <w:rPr>
                <w:lang w:val="fr-FR"/>
              </w:rPr>
            </w:pPr>
            <w:r w:rsidRPr="00866314">
              <w:rPr>
                <w:lang w:val="fr-FR"/>
              </w:rPr>
              <w:t>Remplacé par</w:t>
            </w:r>
          </w:p>
        </w:tc>
      </w:tr>
      <w:tr w:rsidR="00590676" w:rsidRPr="00866314" w14:paraId="44CA76BB" w14:textId="77777777" w:rsidTr="00815842">
        <w:trPr>
          <w:trHeight w:val="136"/>
        </w:trPr>
        <w:tc>
          <w:tcPr>
            <w:tcW w:w="1285" w:type="dxa"/>
          </w:tcPr>
          <w:p w14:paraId="3B8DBB60" w14:textId="77777777" w:rsidR="00590676" w:rsidRPr="00866314" w:rsidRDefault="00590676" w:rsidP="00440185">
            <w:pPr>
              <w:rPr>
                <w:b/>
                <w:lang w:val="fr-FR"/>
              </w:rPr>
            </w:pPr>
            <w:r w:rsidRPr="00866314">
              <w:rPr>
                <w:b/>
                <w:lang w:val="fr-FR"/>
              </w:rPr>
              <w:t>GOUVERNEMENT</w:t>
            </w:r>
          </w:p>
        </w:tc>
        <w:tc>
          <w:tcPr>
            <w:tcW w:w="5486" w:type="dxa"/>
          </w:tcPr>
          <w:p w14:paraId="475A1DA1" w14:textId="77777777" w:rsidR="00590676" w:rsidRPr="00866314" w:rsidRDefault="00590676" w:rsidP="00440185">
            <w:pPr>
              <w:rPr>
                <w:lang w:val="fr-FR"/>
              </w:rPr>
            </w:pPr>
            <w:r w:rsidRPr="00866314">
              <w:rPr>
                <w:lang w:val="fr-FR"/>
              </w:rPr>
              <w:t>Jean Michel MANDABA</w:t>
            </w:r>
          </w:p>
        </w:tc>
        <w:tc>
          <w:tcPr>
            <w:tcW w:w="2126" w:type="dxa"/>
          </w:tcPr>
          <w:p w14:paraId="672F7577" w14:textId="77777777" w:rsidR="00590676" w:rsidRPr="00866314" w:rsidRDefault="00590676" w:rsidP="00440185">
            <w:pPr>
              <w:rPr>
                <w:lang w:val="fr-FR"/>
              </w:rPr>
            </w:pPr>
            <w:proofErr w:type="spellStart"/>
            <w:r w:rsidRPr="00866314">
              <w:rPr>
                <w:lang w:val="fr-FR"/>
              </w:rPr>
              <w:t>Dec</w:t>
            </w:r>
            <w:proofErr w:type="spellEnd"/>
            <w:r w:rsidRPr="00866314">
              <w:rPr>
                <w:lang w:val="fr-FR"/>
              </w:rPr>
              <w:t xml:space="preserve"> 2020</w:t>
            </w:r>
          </w:p>
        </w:tc>
        <w:tc>
          <w:tcPr>
            <w:tcW w:w="2268" w:type="dxa"/>
          </w:tcPr>
          <w:p w14:paraId="22BA371D" w14:textId="77777777" w:rsidR="00590676" w:rsidRPr="00866314" w:rsidRDefault="00590676" w:rsidP="00440185">
            <w:pPr>
              <w:rPr>
                <w:lang w:val="fr-FR"/>
              </w:rPr>
            </w:pPr>
            <w:r w:rsidRPr="00866314">
              <w:rPr>
                <w:lang w:val="fr-FR"/>
              </w:rPr>
              <w:t>Non réélu</w:t>
            </w:r>
          </w:p>
        </w:tc>
        <w:tc>
          <w:tcPr>
            <w:tcW w:w="3055" w:type="dxa"/>
          </w:tcPr>
          <w:p w14:paraId="5CE1280E" w14:textId="6B18272A" w:rsidR="00590676" w:rsidRPr="00866314" w:rsidRDefault="00BA4AE8" w:rsidP="00440185">
            <w:pPr>
              <w:rPr>
                <w:lang w:val="fr-FR"/>
              </w:rPr>
            </w:pPr>
            <w:r>
              <w:rPr>
                <w:lang w:val="fr-FR"/>
              </w:rPr>
              <w:t xml:space="preserve">Attente de la désignation de son remplaçant </w:t>
            </w:r>
          </w:p>
        </w:tc>
      </w:tr>
      <w:tr w:rsidR="00590676" w:rsidRPr="00866314" w14:paraId="341090BE" w14:textId="77777777" w:rsidTr="00815842">
        <w:trPr>
          <w:trHeight w:val="136"/>
        </w:trPr>
        <w:tc>
          <w:tcPr>
            <w:tcW w:w="1285" w:type="dxa"/>
          </w:tcPr>
          <w:p w14:paraId="2639AF03" w14:textId="77777777" w:rsidR="00590676" w:rsidRPr="00866314" w:rsidRDefault="00590676" w:rsidP="00440185">
            <w:pPr>
              <w:rPr>
                <w:lang w:val="fr-FR"/>
              </w:rPr>
            </w:pPr>
            <w:r w:rsidRPr="00866314">
              <w:rPr>
                <w:b/>
                <w:lang w:val="fr-FR"/>
              </w:rPr>
              <w:t>GOUVERNEMENT</w:t>
            </w:r>
          </w:p>
        </w:tc>
        <w:tc>
          <w:tcPr>
            <w:tcW w:w="5486" w:type="dxa"/>
          </w:tcPr>
          <w:p w14:paraId="0DFBE015" w14:textId="77777777" w:rsidR="00590676" w:rsidRPr="00866314" w:rsidRDefault="00590676" w:rsidP="00440185">
            <w:pPr>
              <w:rPr>
                <w:lang w:val="fr-FR"/>
              </w:rPr>
            </w:pPr>
            <w:r w:rsidRPr="00866314">
              <w:rPr>
                <w:lang w:val="fr-FR"/>
              </w:rPr>
              <w:t>Paul POUKANDJA</w:t>
            </w:r>
          </w:p>
        </w:tc>
        <w:tc>
          <w:tcPr>
            <w:tcW w:w="2126" w:type="dxa"/>
          </w:tcPr>
          <w:p w14:paraId="12D03EE1" w14:textId="77777777" w:rsidR="00590676" w:rsidRPr="00866314" w:rsidRDefault="00590676" w:rsidP="00440185">
            <w:pPr>
              <w:rPr>
                <w:lang w:val="fr-FR"/>
              </w:rPr>
            </w:pPr>
            <w:proofErr w:type="spellStart"/>
            <w:r w:rsidRPr="00866314">
              <w:rPr>
                <w:lang w:val="fr-FR"/>
              </w:rPr>
              <w:t>Nov</w:t>
            </w:r>
            <w:proofErr w:type="spellEnd"/>
            <w:r w:rsidRPr="00866314">
              <w:rPr>
                <w:lang w:val="fr-FR"/>
              </w:rPr>
              <w:t xml:space="preserve"> 2016</w:t>
            </w:r>
          </w:p>
        </w:tc>
        <w:tc>
          <w:tcPr>
            <w:tcW w:w="2268" w:type="dxa"/>
          </w:tcPr>
          <w:p w14:paraId="5A08E885" w14:textId="77777777" w:rsidR="00590676" w:rsidRPr="00866314" w:rsidRDefault="00590676" w:rsidP="00440185">
            <w:pPr>
              <w:rPr>
                <w:lang w:val="fr-FR"/>
              </w:rPr>
            </w:pPr>
            <w:r w:rsidRPr="00866314">
              <w:rPr>
                <w:lang w:val="fr-FR"/>
              </w:rPr>
              <w:t xml:space="preserve">Appelé à d’autre fonction au Ministère </w:t>
            </w:r>
            <w:r w:rsidRPr="00866314">
              <w:rPr>
                <w:lang w:val="fr-FR"/>
              </w:rPr>
              <w:lastRenderedPageBreak/>
              <w:t>de la Justice en 2017</w:t>
            </w:r>
          </w:p>
        </w:tc>
        <w:tc>
          <w:tcPr>
            <w:tcW w:w="3055" w:type="dxa"/>
          </w:tcPr>
          <w:p w14:paraId="22CD2BA8" w14:textId="77777777" w:rsidR="00590676" w:rsidRPr="00866314" w:rsidRDefault="00590676" w:rsidP="00440185">
            <w:pPr>
              <w:rPr>
                <w:lang w:val="fr-FR"/>
              </w:rPr>
            </w:pPr>
            <w:r w:rsidRPr="00866314">
              <w:rPr>
                <w:lang w:val="fr-FR"/>
              </w:rPr>
              <w:lastRenderedPageBreak/>
              <w:t xml:space="preserve">Anne Victoire YAKOSSOBE </w:t>
            </w:r>
          </w:p>
        </w:tc>
      </w:tr>
      <w:tr w:rsidR="00590676" w:rsidRPr="00866314" w14:paraId="17840FAC" w14:textId="77777777" w:rsidTr="00815842">
        <w:trPr>
          <w:trHeight w:val="136"/>
        </w:trPr>
        <w:tc>
          <w:tcPr>
            <w:tcW w:w="1285" w:type="dxa"/>
          </w:tcPr>
          <w:p w14:paraId="7A8D9226" w14:textId="77777777" w:rsidR="00590676" w:rsidRPr="00866314" w:rsidRDefault="00590676" w:rsidP="00440185">
            <w:pPr>
              <w:rPr>
                <w:b/>
                <w:lang w:val="fr-FR"/>
              </w:rPr>
            </w:pPr>
            <w:r w:rsidRPr="00866314">
              <w:rPr>
                <w:b/>
                <w:lang w:val="fr-FR"/>
              </w:rPr>
              <w:lastRenderedPageBreak/>
              <w:t>ENTREPRISES</w:t>
            </w:r>
          </w:p>
        </w:tc>
        <w:tc>
          <w:tcPr>
            <w:tcW w:w="5486" w:type="dxa"/>
          </w:tcPr>
          <w:p w14:paraId="242CC6CC" w14:textId="77777777" w:rsidR="00590676" w:rsidRPr="00866314" w:rsidRDefault="00590676" w:rsidP="00440185">
            <w:pPr>
              <w:rPr>
                <w:lang w:val="fr-FR"/>
              </w:rPr>
            </w:pPr>
            <w:r w:rsidRPr="00866314">
              <w:rPr>
                <w:lang w:val="fr-FR"/>
              </w:rPr>
              <w:t>Ghislain Patrick KAZANGBA NDIKITI</w:t>
            </w:r>
          </w:p>
        </w:tc>
        <w:tc>
          <w:tcPr>
            <w:tcW w:w="2126" w:type="dxa"/>
          </w:tcPr>
          <w:p w14:paraId="64D357D9" w14:textId="77777777" w:rsidR="00590676" w:rsidRPr="00866314" w:rsidRDefault="00590676" w:rsidP="00440185">
            <w:pPr>
              <w:rPr>
                <w:lang w:val="fr-FR"/>
              </w:rPr>
            </w:pPr>
            <w:r w:rsidRPr="00866314">
              <w:rPr>
                <w:lang w:val="fr-FR"/>
              </w:rPr>
              <w:t xml:space="preserve"> </w:t>
            </w:r>
            <w:proofErr w:type="spellStart"/>
            <w:r w:rsidRPr="00866314">
              <w:rPr>
                <w:lang w:val="fr-FR"/>
              </w:rPr>
              <w:t>Nov</w:t>
            </w:r>
            <w:proofErr w:type="spellEnd"/>
            <w:r w:rsidRPr="00866314">
              <w:rPr>
                <w:lang w:val="fr-FR"/>
              </w:rPr>
              <w:t xml:space="preserve"> 2016</w:t>
            </w:r>
          </w:p>
        </w:tc>
        <w:tc>
          <w:tcPr>
            <w:tcW w:w="2268" w:type="dxa"/>
          </w:tcPr>
          <w:p w14:paraId="1ADE1493" w14:textId="71D649EB" w:rsidR="00590676" w:rsidRPr="00866314" w:rsidRDefault="00EA40C8" w:rsidP="00440185">
            <w:pPr>
              <w:rPr>
                <w:lang w:val="fr-FR"/>
              </w:rPr>
            </w:pPr>
            <w:r>
              <w:rPr>
                <w:lang w:val="fr-FR"/>
              </w:rPr>
              <w:t>A cessé</w:t>
            </w:r>
            <w:r w:rsidR="00590676" w:rsidRPr="00866314">
              <w:rPr>
                <w:lang w:val="fr-FR"/>
              </w:rPr>
              <w:t xml:space="preserve"> ses activités de</w:t>
            </w:r>
            <w:r>
              <w:rPr>
                <w:lang w:val="fr-FR"/>
              </w:rPr>
              <w:t xml:space="preserve"> représentant des Sociétés Miniè</w:t>
            </w:r>
            <w:r w:rsidR="00590676" w:rsidRPr="00866314">
              <w:rPr>
                <w:lang w:val="fr-FR"/>
              </w:rPr>
              <w:t>res en 2022. Présentement au Conseil  Economique  Social et Environnemental</w:t>
            </w:r>
          </w:p>
        </w:tc>
        <w:tc>
          <w:tcPr>
            <w:tcW w:w="3055" w:type="dxa"/>
          </w:tcPr>
          <w:p w14:paraId="54C7FEBA" w14:textId="77777777" w:rsidR="00590676" w:rsidRPr="00866314" w:rsidRDefault="00590676" w:rsidP="00440185">
            <w:pPr>
              <w:rPr>
                <w:lang w:val="fr-FR"/>
              </w:rPr>
            </w:pPr>
            <w:r w:rsidRPr="00866314">
              <w:rPr>
                <w:lang w:val="fr-FR"/>
              </w:rPr>
              <w:t>Il n’est pas encore remplacé</w:t>
            </w:r>
          </w:p>
        </w:tc>
      </w:tr>
      <w:tr w:rsidR="00590676" w:rsidRPr="00866314" w14:paraId="40CEC797" w14:textId="77777777" w:rsidTr="00815842">
        <w:trPr>
          <w:trHeight w:val="136"/>
        </w:trPr>
        <w:tc>
          <w:tcPr>
            <w:tcW w:w="1285" w:type="dxa"/>
          </w:tcPr>
          <w:p w14:paraId="4059F4C1" w14:textId="77777777" w:rsidR="00590676" w:rsidRPr="00866314" w:rsidRDefault="00590676" w:rsidP="00440185">
            <w:pPr>
              <w:rPr>
                <w:lang w:val="fr-FR"/>
              </w:rPr>
            </w:pPr>
            <w:r w:rsidRPr="00866314">
              <w:rPr>
                <w:b/>
                <w:lang w:val="fr-FR"/>
              </w:rPr>
              <w:t>ENTREPRISES</w:t>
            </w:r>
          </w:p>
        </w:tc>
        <w:tc>
          <w:tcPr>
            <w:tcW w:w="5486" w:type="dxa"/>
          </w:tcPr>
          <w:p w14:paraId="560F5D97" w14:textId="77777777" w:rsidR="00590676" w:rsidRPr="00866314" w:rsidRDefault="00590676" w:rsidP="00440185">
            <w:pPr>
              <w:rPr>
                <w:lang w:val="fr-FR"/>
              </w:rPr>
            </w:pPr>
            <w:r w:rsidRPr="00866314">
              <w:rPr>
                <w:lang w:val="fr-FR"/>
              </w:rPr>
              <w:t xml:space="preserve">TAO </w:t>
            </w:r>
            <w:proofErr w:type="spellStart"/>
            <w:r w:rsidRPr="00866314">
              <w:rPr>
                <w:lang w:val="fr-FR"/>
              </w:rPr>
              <w:t>TAO</w:t>
            </w:r>
            <w:proofErr w:type="spellEnd"/>
            <w:r w:rsidRPr="00866314">
              <w:rPr>
                <w:lang w:val="fr-FR"/>
              </w:rPr>
              <w:t xml:space="preserve">, Représentant des Sociétés </w:t>
            </w:r>
            <w:proofErr w:type="spellStart"/>
            <w:r w:rsidRPr="00866314">
              <w:rPr>
                <w:lang w:val="fr-FR"/>
              </w:rPr>
              <w:t>Petroliere</w:t>
            </w:r>
            <w:proofErr w:type="spellEnd"/>
          </w:p>
        </w:tc>
        <w:tc>
          <w:tcPr>
            <w:tcW w:w="2126" w:type="dxa"/>
          </w:tcPr>
          <w:p w14:paraId="26863CA7" w14:textId="77777777" w:rsidR="00590676" w:rsidRPr="00866314" w:rsidRDefault="00590676" w:rsidP="00440185">
            <w:pPr>
              <w:rPr>
                <w:lang w:val="fr-FR"/>
              </w:rPr>
            </w:pPr>
          </w:p>
          <w:p w14:paraId="06D1A17F" w14:textId="77777777" w:rsidR="00590676" w:rsidRPr="00866314" w:rsidRDefault="00590676" w:rsidP="00440185">
            <w:pPr>
              <w:rPr>
                <w:lang w:val="fr-FR"/>
              </w:rPr>
            </w:pPr>
            <w:proofErr w:type="spellStart"/>
            <w:r w:rsidRPr="00866314">
              <w:rPr>
                <w:lang w:val="fr-FR"/>
              </w:rPr>
              <w:t>Nov</w:t>
            </w:r>
            <w:proofErr w:type="spellEnd"/>
            <w:r w:rsidRPr="00866314">
              <w:rPr>
                <w:lang w:val="fr-FR"/>
              </w:rPr>
              <w:t xml:space="preserve"> 2016</w:t>
            </w:r>
          </w:p>
        </w:tc>
        <w:tc>
          <w:tcPr>
            <w:tcW w:w="2268" w:type="dxa"/>
          </w:tcPr>
          <w:p w14:paraId="332D3BE9" w14:textId="77777777" w:rsidR="00590676" w:rsidRPr="00866314" w:rsidRDefault="00590676" w:rsidP="00440185">
            <w:pPr>
              <w:rPr>
                <w:lang w:val="fr-FR"/>
              </w:rPr>
            </w:pPr>
            <w:r w:rsidRPr="00866314">
              <w:rPr>
                <w:lang w:val="fr-FR"/>
              </w:rPr>
              <w:t>A quitté le pays pour cause de suspension des activités d’exploration.</w:t>
            </w:r>
          </w:p>
          <w:p w14:paraId="69602B04" w14:textId="77777777" w:rsidR="00590676" w:rsidRPr="00866314" w:rsidRDefault="00590676" w:rsidP="00440185">
            <w:pPr>
              <w:rPr>
                <w:lang w:val="fr-FR"/>
              </w:rPr>
            </w:pPr>
            <w:r w:rsidRPr="00866314">
              <w:rPr>
                <w:lang w:val="fr-FR"/>
              </w:rPr>
              <w:t>Présentement en discussion avec le Gouvernement</w:t>
            </w:r>
          </w:p>
        </w:tc>
        <w:tc>
          <w:tcPr>
            <w:tcW w:w="3055" w:type="dxa"/>
          </w:tcPr>
          <w:p w14:paraId="295F1C56" w14:textId="77777777" w:rsidR="00590676" w:rsidRPr="00866314" w:rsidRDefault="00590676" w:rsidP="00440185">
            <w:pPr>
              <w:rPr>
                <w:lang w:val="fr-FR"/>
              </w:rPr>
            </w:pPr>
            <w:r w:rsidRPr="00866314">
              <w:rPr>
                <w:lang w:val="fr-FR"/>
              </w:rPr>
              <w:t xml:space="preserve">Il n’y a que deux sociétés pétrolières qui appartiennent au </w:t>
            </w:r>
            <w:proofErr w:type="spellStart"/>
            <w:r w:rsidRPr="00866314">
              <w:rPr>
                <w:lang w:val="fr-FR"/>
              </w:rPr>
              <w:t>meme</w:t>
            </w:r>
            <w:proofErr w:type="spellEnd"/>
            <w:r w:rsidRPr="00866314">
              <w:rPr>
                <w:lang w:val="fr-FR"/>
              </w:rPr>
              <w:t xml:space="preserve"> groupe, PT-IAS et PT-IAL qu’il représente. Ces sociétés ont suspendu leurs activités</w:t>
            </w:r>
          </w:p>
        </w:tc>
      </w:tr>
      <w:tr w:rsidR="00590676" w:rsidRPr="00866314" w14:paraId="08165642" w14:textId="77777777" w:rsidTr="00815842">
        <w:trPr>
          <w:trHeight w:val="136"/>
        </w:trPr>
        <w:tc>
          <w:tcPr>
            <w:tcW w:w="1285" w:type="dxa"/>
          </w:tcPr>
          <w:p w14:paraId="57CBB61C" w14:textId="77777777" w:rsidR="00590676" w:rsidRPr="00866314" w:rsidRDefault="00590676" w:rsidP="00440185">
            <w:pPr>
              <w:rPr>
                <w:lang w:val="fr-FR"/>
              </w:rPr>
            </w:pPr>
            <w:r w:rsidRPr="00866314">
              <w:rPr>
                <w:b/>
                <w:lang w:val="fr-FR"/>
              </w:rPr>
              <w:t>ENTREPRISES</w:t>
            </w:r>
          </w:p>
        </w:tc>
        <w:tc>
          <w:tcPr>
            <w:tcW w:w="5486" w:type="dxa"/>
          </w:tcPr>
          <w:p w14:paraId="3D162A3C" w14:textId="77777777" w:rsidR="00590676" w:rsidRPr="00866314" w:rsidRDefault="00590676" w:rsidP="00440185">
            <w:pPr>
              <w:rPr>
                <w:lang w:val="fr-FR"/>
              </w:rPr>
            </w:pPr>
            <w:r w:rsidRPr="00866314">
              <w:rPr>
                <w:lang w:val="fr-FR"/>
              </w:rPr>
              <w:t>Paul NGUEGANZA</w:t>
            </w:r>
          </w:p>
        </w:tc>
        <w:tc>
          <w:tcPr>
            <w:tcW w:w="2126" w:type="dxa"/>
          </w:tcPr>
          <w:p w14:paraId="165F2660" w14:textId="77777777" w:rsidR="00590676" w:rsidRPr="00866314" w:rsidRDefault="00590676" w:rsidP="00440185">
            <w:pPr>
              <w:rPr>
                <w:lang w:val="fr-FR"/>
              </w:rPr>
            </w:pPr>
          </w:p>
        </w:tc>
        <w:tc>
          <w:tcPr>
            <w:tcW w:w="2268" w:type="dxa"/>
          </w:tcPr>
          <w:p w14:paraId="5B4FFDE6" w14:textId="77777777" w:rsidR="00590676" w:rsidRPr="00866314" w:rsidRDefault="00590676" w:rsidP="00440185">
            <w:pPr>
              <w:rPr>
                <w:lang w:val="fr-FR"/>
              </w:rPr>
            </w:pPr>
            <w:r w:rsidRPr="00866314">
              <w:rPr>
                <w:lang w:val="fr-FR"/>
              </w:rPr>
              <w:t>Décédé</w:t>
            </w:r>
          </w:p>
        </w:tc>
        <w:tc>
          <w:tcPr>
            <w:tcW w:w="3055" w:type="dxa"/>
          </w:tcPr>
          <w:p w14:paraId="26CC5645" w14:textId="77777777" w:rsidR="00590676" w:rsidRPr="00866314" w:rsidRDefault="00590676" w:rsidP="00440185">
            <w:pPr>
              <w:rPr>
                <w:lang w:val="fr-FR"/>
              </w:rPr>
            </w:pPr>
            <w:r w:rsidRPr="00866314">
              <w:rPr>
                <w:lang w:val="fr-FR"/>
              </w:rPr>
              <w:t>Remplacé par Mr GAMBA Francis</w:t>
            </w:r>
          </w:p>
        </w:tc>
      </w:tr>
      <w:tr w:rsidR="00590676" w:rsidRPr="00866314" w14:paraId="00FD6A17" w14:textId="77777777" w:rsidTr="00815842">
        <w:trPr>
          <w:trHeight w:val="136"/>
        </w:trPr>
        <w:tc>
          <w:tcPr>
            <w:tcW w:w="1285" w:type="dxa"/>
          </w:tcPr>
          <w:p w14:paraId="5BF7D680" w14:textId="77777777" w:rsidR="00590676" w:rsidRPr="00866314" w:rsidRDefault="00590676" w:rsidP="00440185">
            <w:pPr>
              <w:rPr>
                <w:b/>
                <w:lang w:val="fr-FR"/>
              </w:rPr>
            </w:pPr>
            <w:r w:rsidRPr="00866314">
              <w:rPr>
                <w:b/>
                <w:lang w:val="fr-FR"/>
              </w:rPr>
              <w:t>SOCIETE CIVILE</w:t>
            </w:r>
          </w:p>
        </w:tc>
        <w:tc>
          <w:tcPr>
            <w:tcW w:w="5486" w:type="dxa"/>
          </w:tcPr>
          <w:p w14:paraId="4DECD300" w14:textId="77777777" w:rsidR="00590676" w:rsidRPr="00866314" w:rsidRDefault="00590676" w:rsidP="00440185">
            <w:pPr>
              <w:rPr>
                <w:lang w:val="fr-FR"/>
              </w:rPr>
            </w:pPr>
            <w:r w:rsidRPr="00866314">
              <w:rPr>
                <w:lang w:val="fr-FR"/>
              </w:rPr>
              <w:t>Célestin NGAKOLA</w:t>
            </w:r>
          </w:p>
        </w:tc>
        <w:tc>
          <w:tcPr>
            <w:tcW w:w="2126" w:type="dxa"/>
          </w:tcPr>
          <w:p w14:paraId="1167936D" w14:textId="77777777" w:rsidR="00590676" w:rsidRPr="00866314" w:rsidRDefault="00590676" w:rsidP="00440185">
            <w:pPr>
              <w:rPr>
                <w:lang w:val="fr-FR"/>
              </w:rPr>
            </w:pPr>
          </w:p>
        </w:tc>
        <w:tc>
          <w:tcPr>
            <w:tcW w:w="2268" w:type="dxa"/>
          </w:tcPr>
          <w:p w14:paraId="4D8F69B4" w14:textId="77777777" w:rsidR="00590676" w:rsidRPr="00866314" w:rsidRDefault="00590676" w:rsidP="00440185">
            <w:pPr>
              <w:rPr>
                <w:lang w:val="fr-FR"/>
              </w:rPr>
            </w:pPr>
            <w:r w:rsidRPr="00866314">
              <w:rPr>
                <w:lang w:val="fr-FR"/>
              </w:rPr>
              <w:t>Décédé</w:t>
            </w:r>
          </w:p>
        </w:tc>
        <w:tc>
          <w:tcPr>
            <w:tcW w:w="3055" w:type="dxa"/>
          </w:tcPr>
          <w:p w14:paraId="11D70592" w14:textId="37B37315" w:rsidR="00815842" w:rsidRPr="00815842" w:rsidRDefault="00815842" w:rsidP="00815842">
            <w:pPr>
              <w:rPr>
                <w:lang w:val="fr-FR"/>
              </w:rPr>
            </w:pPr>
            <w:hyperlink r:id="rId15" w:history="1">
              <w:r w:rsidRPr="008C2EB6">
                <w:rPr>
                  <w:rStyle w:val="Lienhypertexte"/>
                  <w:lang w:val="fr-FR"/>
                </w:rPr>
                <w:t>https://app.itierca.com/assets/images/rapport/PROCES%20VERBAL%20DE%20LA%20DESIGNATION%20DU%20REPRESENTANT%20DU%20CIONGC</w:t>
              </w:r>
              <w:r w:rsidRPr="008C2EB6">
                <w:rPr>
                  <w:rStyle w:val="Lienhypertexte"/>
                  <w:lang w:val="fr-FR"/>
                </w:rPr>
                <w:lastRenderedPageBreak/>
                <w:t>A.PDF</w:t>
              </w:r>
            </w:hyperlink>
          </w:p>
        </w:tc>
      </w:tr>
      <w:tr w:rsidR="00590676" w:rsidRPr="00866314" w14:paraId="59F847A0" w14:textId="77777777" w:rsidTr="00815842">
        <w:trPr>
          <w:trHeight w:val="136"/>
        </w:trPr>
        <w:tc>
          <w:tcPr>
            <w:tcW w:w="1285" w:type="dxa"/>
          </w:tcPr>
          <w:p w14:paraId="14DBA2BD" w14:textId="77777777" w:rsidR="00590676" w:rsidRPr="00866314" w:rsidRDefault="00590676" w:rsidP="00440185">
            <w:pPr>
              <w:rPr>
                <w:b/>
                <w:lang w:val="fr-FR"/>
              </w:rPr>
            </w:pPr>
            <w:r w:rsidRPr="00866314">
              <w:rPr>
                <w:b/>
                <w:lang w:val="fr-FR"/>
              </w:rPr>
              <w:lastRenderedPageBreak/>
              <w:t>SOCIETE CIVILE</w:t>
            </w:r>
          </w:p>
        </w:tc>
        <w:tc>
          <w:tcPr>
            <w:tcW w:w="5486" w:type="dxa"/>
          </w:tcPr>
          <w:p w14:paraId="48FEF0D9" w14:textId="77777777" w:rsidR="00590676" w:rsidRPr="00866314" w:rsidRDefault="00590676" w:rsidP="00440185">
            <w:pPr>
              <w:rPr>
                <w:lang w:val="fr-FR"/>
              </w:rPr>
            </w:pPr>
            <w:r w:rsidRPr="00866314">
              <w:rPr>
                <w:lang w:val="fr-FR"/>
              </w:rPr>
              <w:t>Guy Hervé GBANGOLO</w:t>
            </w:r>
          </w:p>
        </w:tc>
        <w:tc>
          <w:tcPr>
            <w:tcW w:w="2126" w:type="dxa"/>
          </w:tcPr>
          <w:p w14:paraId="776A7F0C" w14:textId="77777777" w:rsidR="00590676" w:rsidRPr="00866314" w:rsidRDefault="00590676" w:rsidP="00440185">
            <w:pPr>
              <w:rPr>
                <w:lang w:val="fr-FR"/>
              </w:rPr>
            </w:pPr>
          </w:p>
        </w:tc>
        <w:tc>
          <w:tcPr>
            <w:tcW w:w="2268" w:type="dxa"/>
          </w:tcPr>
          <w:p w14:paraId="4B98D928" w14:textId="77777777" w:rsidR="00590676" w:rsidRPr="00866314" w:rsidRDefault="00590676" w:rsidP="00440185">
            <w:pPr>
              <w:rPr>
                <w:lang w:val="fr-FR"/>
              </w:rPr>
            </w:pPr>
            <w:r w:rsidRPr="00866314">
              <w:rPr>
                <w:lang w:val="fr-FR"/>
              </w:rPr>
              <w:t>Décédé</w:t>
            </w:r>
          </w:p>
        </w:tc>
        <w:tc>
          <w:tcPr>
            <w:tcW w:w="3055" w:type="dxa"/>
          </w:tcPr>
          <w:p w14:paraId="41CFBFA7" w14:textId="77777777" w:rsidR="00590676" w:rsidRPr="00866314" w:rsidRDefault="00590676" w:rsidP="00440185">
            <w:pPr>
              <w:rPr>
                <w:lang w:val="fr-FR"/>
              </w:rPr>
            </w:pPr>
          </w:p>
        </w:tc>
      </w:tr>
      <w:tr w:rsidR="00590676" w:rsidRPr="00866314" w14:paraId="47F0482D" w14:textId="77777777" w:rsidTr="00815842">
        <w:trPr>
          <w:trHeight w:val="136"/>
        </w:trPr>
        <w:tc>
          <w:tcPr>
            <w:tcW w:w="1285" w:type="dxa"/>
          </w:tcPr>
          <w:p w14:paraId="24E0BCCA" w14:textId="77777777" w:rsidR="00590676" w:rsidRPr="00866314" w:rsidRDefault="00590676" w:rsidP="00440185">
            <w:pPr>
              <w:rPr>
                <w:b/>
                <w:lang w:val="fr-FR"/>
              </w:rPr>
            </w:pPr>
            <w:r w:rsidRPr="00866314">
              <w:rPr>
                <w:b/>
                <w:lang w:val="fr-FR"/>
              </w:rPr>
              <w:t>SOCIETE CIVILE</w:t>
            </w:r>
          </w:p>
        </w:tc>
        <w:tc>
          <w:tcPr>
            <w:tcW w:w="5486" w:type="dxa"/>
          </w:tcPr>
          <w:p w14:paraId="5CB747EE" w14:textId="77777777" w:rsidR="00590676" w:rsidRPr="00866314" w:rsidRDefault="00590676" w:rsidP="00440185">
            <w:pPr>
              <w:rPr>
                <w:lang w:val="fr-FR"/>
              </w:rPr>
            </w:pPr>
            <w:r w:rsidRPr="00866314">
              <w:rPr>
                <w:lang w:val="fr-FR"/>
              </w:rPr>
              <w:t>Oumar KOBINE LAYAMA</w:t>
            </w:r>
          </w:p>
        </w:tc>
        <w:tc>
          <w:tcPr>
            <w:tcW w:w="2126" w:type="dxa"/>
          </w:tcPr>
          <w:p w14:paraId="7E4F584A" w14:textId="77777777" w:rsidR="00590676" w:rsidRPr="00866314" w:rsidRDefault="00590676" w:rsidP="00440185">
            <w:pPr>
              <w:rPr>
                <w:lang w:val="fr-FR"/>
              </w:rPr>
            </w:pPr>
          </w:p>
        </w:tc>
        <w:tc>
          <w:tcPr>
            <w:tcW w:w="2268" w:type="dxa"/>
          </w:tcPr>
          <w:p w14:paraId="44FAFF20" w14:textId="77777777" w:rsidR="00590676" w:rsidRPr="00866314" w:rsidRDefault="00590676" w:rsidP="00440185">
            <w:pPr>
              <w:rPr>
                <w:lang w:val="fr-FR"/>
              </w:rPr>
            </w:pPr>
            <w:r w:rsidRPr="00866314">
              <w:rPr>
                <w:lang w:val="fr-FR"/>
              </w:rPr>
              <w:t>Décédé</w:t>
            </w:r>
          </w:p>
        </w:tc>
        <w:tc>
          <w:tcPr>
            <w:tcW w:w="3055" w:type="dxa"/>
          </w:tcPr>
          <w:p w14:paraId="6C1A4C5C" w14:textId="77777777" w:rsidR="00590676" w:rsidRPr="00866314" w:rsidRDefault="00590676" w:rsidP="00440185">
            <w:pPr>
              <w:rPr>
                <w:lang w:val="fr-FR"/>
              </w:rPr>
            </w:pPr>
          </w:p>
        </w:tc>
      </w:tr>
      <w:tr w:rsidR="00590676" w:rsidRPr="00866314" w14:paraId="5D36E7DF" w14:textId="77777777" w:rsidTr="00815842">
        <w:trPr>
          <w:trHeight w:val="136"/>
        </w:trPr>
        <w:tc>
          <w:tcPr>
            <w:tcW w:w="1285" w:type="dxa"/>
          </w:tcPr>
          <w:p w14:paraId="680DCFC5" w14:textId="77777777" w:rsidR="00590676" w:rsidRPr="00866314" w:rsidRDefault="00590676" w:rsidP="00440185">
            <w:pPr>
              <w:rPr>
                <w:b/>
                <w:lang w:val="fr-FR"/>
              </w:rPr>
            </w:pPr>
            <w:r w:rsidRPr="00866314">
              <w:rPr>
                <w:b/>
                <w:lang w:val="fr-FR"/>
              </w:rPr>
              <w:t>SOCIETE CIVILE</w:t>
            </w:r>
          </w:p>
        </w:tc>
        <w:tc>
          <w:tcPr>
            <w:tcW w:w="5486" w:type="dxa"/>
          </w:tcPr>
          <w:p w14:paraId="74E8A835" w14:textId="77777777" w:rsidR="00590676" w:rsidRPr="00866314" w:rsidRDefault="00590676" w:rsidP="00440185">
            <w:pPr>
              <w:rPr>
                <w:lang w:val="fr-FR"/>
              </w:rPr>
            </w:pPr>
            <w:proofErr w:type="spellStart"/>
            <w:r w:rsidRPr="00866314">
              <w:rPr>
                <w:lang w:val="fr-FR"/>
              </w:rPr>
              <w:t>Eric</w:t>
            </w:r>
            <w:proofErr w:type="spellEnd"/>
            <w:r w:rsidRPr="00866314">
              <w:rPr>
                <w:lang w:val="fr-FR"/>
              </w:rPr>
              <w:t xml:space="preserve"> ROKOSSE KAMOT</w:t>
            </w:r>
          </w:p>
        </w:tc>
        <w:tc>
          <w:tcPr>
            <w:tcW w:w="2126" w:type="dxa"/>
          </w:tcPr>
          <w:p w14:paraId="1C89EBD2" w14:textId="77777777" w:rsidR="00590676" w:rsidRPr="00866314" w:rsidRDefault="00590676" w:rsidP="00440185">
            <w:pPr>
              <w:rPr>
                <w:lang w:val="fr-FR"/>
              </w:rPr>
            </w:pPr>
          </w:p>
        </w:tc>
        <w:tc>
          <w:tcPr>
            <w:tcW w:w="2268" w:type="dxa"/>
          </w:tcPr>
          <w:p w14:paraId="7228A6C9" w14:textId="18D44E7F" w:rsidR="00590676" w:rsidRPr="00866314" w:rsidRDefault="005B44A9" w:rsidP="00440185">
            <w:pPr>
              <w:rPr>
                <w:lang w:val="fr-FR"/>
              </w:rPr>
            </w:pPr>
            <w:r>
              <w:rPr>
                <w:lang w:val="fr-FR"/>
              </w:rPr>
              <w:t>Nommé membre du G</w:t>
            </w:r>
            <w:r w:rsidR="00590676" w:rsidRPr="00866314">
              <w:rPr>
                <w:lang w:val="fr-FR"/>
              </w:rPr>
              <w:t>ouvernement</w:t>
            </w:r>
          </w:p>
        </w:tc>
        <w:tc>
          <w:tcPr>
            <w:tcW w:w="3055" w:type="dxa"/>
          </w:tcPr>
          <w:p w14:paraId="1C936282" w14:textId="77777777" w:rsidR="00590676" w:rsidRPr="00866314" w:rsidRDefault="00590676" w:rsidP="00440185">
            <w:pPr>
              <w:rPr>
                <w:lang w:val="fr-FR"/>
              </w:rPr>
            </w:pPr>
            <w:r w:rsidRPr="00866314">
              <w:rPr>
                <w:lang w:val="fr-FR"/>
              </w:rPr>
              <w:t>Léonard SONY</w:t>
            </w:r>
          </w:p>
        </w:tc>
      </w:tr>
    </w:tbl>
    <w:p w14:paraId="38DB691F" w14:textId="77777777" w:rsidR="0082284E" w:rsidRPr="00625B8B" w:rsidRDefault="0082284E" w:rsidP="0082284E">
      <w:pPr>
        <w:rPr>
          <w:b/>
          <w:bCs/>
          <w:lang w:val="fr-FR"/>
        </w:rPr>
      </w:pPr>
      <w:r w:rsidRPr="00F72BB8">
        <w:rPr>
          <w:b/>
          <w:bCs/>
          <w:lang w:val="fr-FR"/>
        </w:rPr>
        <w:t xml:space="preserve">3.  </w:t>
      </w:r>
      <w:r w:rsidRPr="00625B8B">
        <w:rPr>
          <w:b/>
          <w:bCs/>
          <w:lang w:val="fr-FR"/>
        </w:rPr>
        <w:t xml:space="preserve">Groupes de travail et comités techniques du GMP. Si le </w:t>
      </w:r>
      <w:r>
        <w:rPr>
          <w:b/>
          <w:bCs/>
          <w:lang w:val="fr-FR"/>
        </w:rPr>
        <w:t xml:space="preserve">groupe multipartite a mis en place des groupes de travail ou des comités, merci de décrire brièvement leur mandat et d’indiquer qui en </w:t>
      </w:r>
      <w:proofErr w:type="gramStart"/>
      <w:r>
        <w:rPr>
          <w:b/>
          <w:bCs/>
          <w:lang w:val="fr-FR"/>
        </w:rPr>
        <w:t>sont</w:t>
      </w:r>
      <w:proofErr w:type="gramEnd"/>
      <w:r>
        <w:rPr>
          <w:b/>
          <w:bCs/>
          <w:lang w:val="fr-FR"/>
        </w:rPr>
        <w:t xml:space="preserve"> les membres.</w:t>
      </w:r>
    </w:p>
    <w:tbl>
      <w:tblPr>
        <w:tblStyle w:val="Grilledutableau"/>
        <w:tblW w:w="0" w:type="auto"/>
        <w:tblLook w:val="04A0" w:firstRow="1" w:lastRow="0" w:firstColumn="1" w:lastColumn="0" w:noHBand="0" w:noVBand="1"/>
      </w:tblPr>
      <w:tblGrid>
        <w:gridCol w:w="14220"/>
      </w:tblGrid>
      <w:tr w:rsidR="0082284E" w:rsidRPr="00BA4AE8" w14:paraId="3B7BEA0B" w14:textId="77777777" w:rsidTr="00470914">
        <w:tc>
          <w:tcPr>
            <w:tcW w:w="9062" w:type="dxa"/>
          </w:tcPr>
          <w:p w14:paraId="0ED73030" w14:textId="4517F3DA" w:rsidR="00590676" w:rsidRPr="00BA4AE8" w:rsidRDefault="00590676" w:rsidP="00590676">
            <w:pPr>
              <w:rPr>
                <w:szCs w:val="22"/>
                <w:lang w:val="fr-FR"/>
              </w:rPr>
            </w:pPr>
            <w:r w:rsidRPr="00BA4AE8">
              <w:rPr>
                <w:szCs w:val="22"/>
                <w:lang w:val="fr-FR"/>
              </w:rPr>
              <w:t>Les membres du CNP ont mis en place des groupes de travail composés des membres de chaque entité. Ils font souvent appel à d’autres membres relevant de leurs entités qui ne</w:t>
            </w:r>
            <w:r w:rsidR="008277DB" w:rsidRPr="00BA4AE8">
              <w:rPr>
                <w:szCs w:val="22"/>
                <w:lang w:val="fr-FR"/>
              </w:rPr>
              <w:t xml:space="preserve"> siègent </w:t>
            </w:r>
            <w:r w:rsidR="00BA4AE8">
              <w:rPr>
                <w:szCs w:val="22"/>
                <w:lang w:val="fr-FR"/>
              </w:rPr>
              <w:t xml:space="preserve">pas </w:t>
            </w:r>
            <w:r w:rsidR="008277DB" w:rsidRPr="00BA4AE8">
              <w:rPr>
                <w:szCs w:val="22"/>
                <w:lang w:val="fr-FR"/>
              </w:rPr>
              <w:t>au Comité</w:t>
            </w:r>
            <w:r w:rsidRPr="00BA4AE8">
              <w:rPr>
                <w:szCs w:val="22"/>
                <w:lang w:val="fr-FR"/>
              </w:rPr>
              <w:t>.</w:t>
            </w:r>
          </w:p>
          <w:p w14:paraId="70604986" w14:textId="77777777" w:rsidR="00590676" w:rsidRPr="00BA4AE8" w:rsidRDefault="00590676" w:rsidP="00590676">
            <w:pPr>
              <w:rPr>
                <w:szCs w:val="22"/>
                <w:lang w:val="fr-FR"/>
              </w:rPr>
            </w:pPr>
            <w:r w:rsidRPr="00BA4AE8">
              <w:rPr>
                <w:szCs w:val="22"/>
                <w:lang w:val="fr-FR"/>
              </w:rPr>
              <w:t>Ces petits groupes de travail sont mis en place de manière informelle pour traiter des questions spécifiques relevant de leur entité.</w:t>
            </w:r>
          </w:p>
          <w:p w14:paraId="38F185D7" w14:textId="1ABA19F1" w:rsidR="00590676" w:rsidRPr="00BA4AE8" w:rsidRDefault="005B44A9" w:rsidP="00590676">
            <w:pPr>
              <w:rPr>
                <w:szCs w:val="22"/>
                <w:lang w:val="fr-FR"/>
              </w:rPr>
            </w:pPr>
            <w:r w:rsidRPr="00BA4AE8">
              <w:rPr>
                <w:szCs w:val="22"/>
                <w:lang w:val="fr-FR"/>
              </w:rPr>
              <w:t>Il n’y a pas de fréquence</w:t>
            </w:r>
            <w:r w:rsidR="00590676" w:rsidRPr="00BA4AE8">
              <w:rPr>
                <w:szCs w:val="22"/>
                <w:lang w:val="fr-FR"/>
              </w:rPr>
              <w:t xml:space="preserve"> de travail prévu de manière formelle. Ces groupes de travail se réunissent chaque fois qu’un sujet important mérite d’être traité avant de le soumettre au CNP. Le remplissage des formulaires de la validation est une illustration où chaque collège travaille en son sein sur ces sujets.</w:t>
            </w:r>
          </w:p>
          <w:p w14:paraId="6AD520C0" w14:textId="77777777" w:rsidR="008F5587" w:rsidRPr="00BA4AE8" w:rsidRDefault="00590676" w:rsidP="00470914">
            <w:pPr>
              <w:rPr>
                <w:szCs w:val="22"/>
                <w:lang w:val="fr-FR"/>
              </w:rPr>
            </w:pPr>
            <w:r w:rsidRPr="00BA4AE8">
              <w:rPr>
                <w:szCs w:val="22"/>
                <w:lang w:val="fr-FR"/>
              </w:rPr>
              <w:t>De même, ils traitent des sujets relevant du fonctionnement  de leurs collèges ; ceci, en vue de mieux s’entendre lors de sessions du CNP.</w:t>
            </w:r>
          </w:p>
          <w:p w14:paraId="441C8FA3" w14:textId="3D95545F" w:rsidR="008F5587" w:rsidRPr="00BA4AE8" w:rsidRDefault="00541D90" w:rsidP="00470914">
            <w:pPr>
              <w:rPr>
                <w:szCs w:val="22"/>
                <w:lang w:val="fr-FR"/>
              </w:rPr>
            </w:pPr>
            <w:hyperlink r:id="rId16" w:history="1">
              <w:r w:rsidR="008F5587" w:rsidRPr="00BA4AE8">
                <w:rPr>
                  <w:rStyle w:val="Lienhypertexte"/>
                  <w:szCs w:val="22"/>
                  <w:lang w:val="fr-FR"/>
                </w:rPr>
                <w:t>https://app.itierca.com/assets/images/rapport/PROCES%20VERBAL%20DE%20LA%20SOCIETE%20CIVILE%20SUR%20LES%20RECOMMANDATIONS%20DU%20RAPPORT%20ITIE%202020.PDF</w:t>
              </w:r>
            </w:hyperlink>
          </w:p>
          <w:p w14:paraId="491CDB3F" w14:textId="0CF77B05" w:rsidR="008F5587" w:rsidRPr="00BA4AE8" w:rsidRDefault="00541D90" w:rsidP="00470914">
            <w:pPr>
              <w:rPr>
                <w:szCs w:val="22"/>
                <w:lang w:val="fr-FR"/>
              </w:rPr>
            </w:pPr>
            <w:hyperlink r:id="rId17" w:history="1">
              <w:r w:rsidR="008F5587" w:rsidRPr="00BA4AE8">
                <w:rPr>
                  <w:rStyle w:val="Lienhypertexte"/>
                  <w:szCs w:val="22"/>
                  <w:lang w:val="fr-FR"/>
                </w:rPr>
                <w:t>https://app.itierca.com/assets/images/rapport/PROCES%20VERBAL%20DE%20LA%20SOCIETE%20CIVILE%20SUR%20L'ELABORATION%20DU%20PLAN%20DE%20TRAVAIL.PDF</w:t>
              </w:r>
            </w:hyperlink>
          </w:p>
          <w:p w14:paraId="57CCF55E" w14:textId="1A213A87" w:rsidR="008F5587" w:rsidRPr="00BA4AE8" w:rsidRDefault="00541D90" w:rsidP="00470914">
            <w:pPr>
              <w:rPr>
                <w:szCs w:val="22"/>
                <w:lang w:val="fr-FR"/>
              </w:rPr>
            </w:pPr>
            <w:hyperlink r:id="rId18" w:history="1">
              <w:r w:rsidR="008F5587" w:rsidRPr="00BA4AE8">
                <w:rPr>
                  <w:rStyle w:val="Lienhypertexte"/>
                  <w:szCs w:val="22"/>
                  <w:lang w:val="fr-FR"/>
                </w:rPr>
                <w:t>https://app.itierca.com/assets/images/rapport/PROCES%20VERBAL%20DE%20LA%20SOCIETE%20CIVILE%20SUR%20LA%20PRIORITE%20NATIONALE.PDF</w:t>
              </w:r>
            </w:hyperlink>
          </w:p>
          <w:p w14:paraId="6D844E79" w14:textId="11F77C01" w:rsidR="008F5587" w:rsidRPr="00BA4AE8" w:rsidRDefault="00541D90" w:rsidP="00470914">
            <w:pPr>
              <w:rPr>
                <w:szCs w:val="22"/>
                <w:lang w:val="fr-FR"/>
              </w:rPr>
            </w:pPr>
            <w:hyperlink r:id="rId19" w:history="1">
              <w:r w:rsidR="008F5587" w:rsidRPr="00BA4AE8">
                <w:rPr>
                  <w:rStyle w:val="Lienhypertexte"/>
                  <w:szCs w:val="22"/>
                  <w:lang w:val="fr-FR"/>
                </w:rPr>
                <w:t>https://app.itierca.com/assets/images/rapport/RAPPORT%20DE%20MISSION%20D'EVALUATION%20DES%20RECOMMANDATIONS%202020%20DE%20LA%20SOCIETE%20CIVILE-1.PDF</w:t>
              </w:r>
            </w:hyperlink>
          </w:p>
          <w:p w14:paraId="67B86E53" w14:textId="42B6C25B" w:rsidR="008F5587" w:rsidRPr="00BA4AE8" w:rsidRDefault="00541D90" w:rsidP="00470914">
            <w:pPr>
              <w:rPr>
                <w:szCs w:val="22"/>
                <w:lang w:val="fr-FR"/>
              </w:rPr>
            </w:pPr>
            <w:hyperlink r:id="rId20" w:history="1">
              <w:r w:rsidR="008F5587" w:rsidRPr="00BA4AE8">
                <w:rPr>
                  <w:rStyle w:val="Lienhypertexte"/>
                  <w:szCs w:val="22"/>
                  <w:lang w:val="fr-FR"/>
                </w:rPr>
                <w:t>https://app.itierca.com/assets/images/rapport/PROCES%20VERBAUX%20DE%20LA%20COMMISSION%20DE%20REDACTION%20DE%20LA%20FEUILLE%20DE%20ROUTE.pdf</w:t>
              </w:r>
            </w:hyperlink>
          </w:p>
          <w:p w14:paraId="21F03DD1" w14:textId="73F2F86F" w:rsidR="008F5587" w:rsidRPr="00BA4AE8" w:rsidRDefault="00541D90" w:rsidP="00470914">
            <w:pPr>
              <w:rPr>
                <w:szCs w:val="22"/>
                <w:lang w:val="fr-FR"/>
              </w:rPr>
            </w:pPr>
            <w:hyperlink r:id="rId21" w:history="1">
              <w:r w:rsidR="008F5587" w:rsidRPr="00BA4AE8">
                <w:rPr>
                  <w:rStyle w:val="Lienhypertexte"/>
                  <w:szCs w:val="22"/>
                  <w:lang w:val="fr-FR"/>
                </w:rPr>
                <w:t>https://app.itierca.com/assets/images/rapport/PROCES%20VERBAL%20DE%20LA%20SOCIETE%20CIVILE%20SUR%20LA%20PRIORITE%20NATIONALE-1.PDF</w:t>
              </w:r>
            </w:hyperlink>
          </w:p>
          <w:p w14:paraId="0DDDD944" w14:textId="76227BAF" w:rsidR="008F5587" w:rsidRPr="00BA4AE8" w:rsidRDefault="00541D90" w:rsidP="00470914">
            <w:pPr>
              <w:rPr>
                <w:szCs w:val="22"/>
                <w:lang w:val="fr-FR"/>
              </w:rPr>
            </w:pPr>
            <w:hyperlink r:id="rId22" w:history="1">
              <w:r w:rsidR="005D4313" w:rsidRPr="00BA4AE8">
                <w:rPr>
                  <w:rStyle w:val="Lienhypertexte"/>
                  <w:szCs w:val="22"/>
                  <w:lang w:val="fr-FR"/>
                </w:rPr>
                <w:t>https://app.itierca.com/assets/images/rapport/COMPTES%20RENDUS%20DU%20COLLEGE%20DU%20GOUVERNEMENT%20SUR%20LA%20PRIORITE%20NATIONALE.PDF</w:t>
              </w:r>
            </w:hyperlink>
          </w:p>
          <w:p w14:paraId="4552EC80" w14:textId="07272EF2" w:rsidR="005D4313" w:rsidRPr="00BA4AE8" w:rsidRDefault="00541D90" w:rsidP="00470914">
            <w:pPr>
              <w:rPr>
                <w:szCs w:val="22"/>
                <w:lang w:val="fr-FR"/>
              </w:rPr>
            </w:pPr>
            <w:hyperlink r:id="rId23" w:history="1">
              <w:r w:rsidR="005D4313" w:rsidRPr="00BA4AE8">
                <w:rPr>
                  <w:rStyle w:val="Lienhypertexte"/>
                  <w:szCs w:val="22"/>
                  <w:lang w:val="fr-FR"/>
                </w:rPr>
                <w:t>https://app.itierca.com/assets/images/rapport/PROCES%20VERBAL%20DU%20COLLEGE%20DES%20ENTREPRISES%20SUR%20LA%20PRIORITE%20NATIONALE.PDF</w:t>
              </w:r>
            </w:hyperlink>
          </w:p>
          <w:p w14:paraId="55790DCD" w14:textId="7E598553" w:rsidR="005D4313" w:rsidRPr="00BA4AE8" w:rsidRDefault="00541D90" w:rsidP="00470914">
            <w:pPr>
              <w:rPr>
                <w:szCs w:val="22"/>
                <w:lang w:val="fr-FR"/>
              </w:rPr>
            </w:pPr>
            <w:hyperlink r:id="rId24" w:history="1">
              <w:r w:rsidR="005D4313" w:rsidRPr="00BA4AE8">
                <w:rPr>
                  <w:rStyle w:val="Lienhypertexte"/>
                  <w:szCs w:val="22"/>
                  <w:lang w:val="fr-FR"/>
                </w:rPr>
                <w:t>https://app.itierca.com/assets/images/rapport/PROCES%20VERBAL%20DE%20LA%20PREMIERE%20SESSION%20ORDINAIRE%20DE%20L'ITIE-RCA%20AU%20TITRE%20DE%20L'ANNEE%202022.pdf</w:t>
              </w:r>
            </w:hyperlink>
          </w:p>
          <w:p w14:paraId="0C25C6A1" w14:textId="39557576" w:rsidR="005D4313" w:rsidRPr="00BA4AE8" w:rsidRDefault="00541D90" w:rsidP="00470914">
            <w:pPr>
              <w:rPr>
                <w:szCs w:val="22"/>
                <w:lang w:val="fr-FR"/>
              </w:rPr>
            </w:pPr>
            <w:hyperlink r:id="rId25" w:history="1">
              <w:r w:rsidR="005D4313" w:rsidRPr="00BA4AE8">
                <w:rPr>
                  <w:rStyle w:val="Lienhypertexte"/>
                  <w:szCs w:val="22"/>
                  <w:lang w:val="fr-FR"/>
                </w:rPr>
                <w:t>https://app.itierca.com/assets/images/rapport/PROCES%20VERBAL%20DE%20LA%20REUNION%20DU%20CNP%20SUR%20LE%20MECANISME%20DE%20LA%20VALIDATION.PDF</w:t>
              </w:r>
            </w:hyperlink>
          </w:p>
          <w:p w14:paraId="52629170" w14:textId="22B90B35" w:rsidR="005D4313" w:rsidRPr="00BA4AE8" w:rsidRDefault="00541D90" w:rsidP="00470914">
            <w:pPr>
              <w:rPr>
                <w:szCs w:val="22"/>
                <w:lang w:val="fr-FR"/>
              </w:rPr>
            </w:pPr>
            <w:hyperlink r:id="rId26" w:history="1">
              <w:r w:rsidR="005D4313" w:rsidRPr="00BA4AE8">
                <w:rPr>
                  <w:rStyle w:val="Lienhypertexte"/>
                  <w:szCs w:val="22"/>
                  <w:lang w:val="fr-FR"/>
                </w:rPr>
                <w:t>https://app.itierca.com/assets/images/rapport/PROCES%20VERBAL%20DE%20L'ATELIER%20DE%20FORMATION%20SUR%20LES%20FORMULAIRES%20DE%20DECLARATION.PDF</w:t>
              </w:r>
            </w:hyperlink>
          </w:p>
          <w:p w14:paraId="5DA51F6F" w14:textId="4CC7C519" w:rsidR="005D4313" w:rsidRPr="00BA4AE8" w:rsidRDefault="00541D90" w:rsidP="00470914">
            <w:pPr>
              <w:rPr>
                <w:szCs w:val="22"/>
                <w:lang w:val="fr-FR"/>
              </w:rPr>
            </w:pPr>
            <w:hyperlink r:id="rId27" w:history="1">
              <w:r w:rsidR="005D4313" w:rsidRPr="00BA4AE8">
                <w:rPr>
                  <w:rStyle w:val="Lienhypertexte"/>
                  <w:szCs w:val="22"/>
                  <w:lang w:val="fr-FR"/>
                </w:rPr>
                <w:t>https://app.itierca.com/assets/images/rapport/COMPTE%20RENDU%20DE%20LA%20RENCONTRE%20DU%20MINISTRE%20DES%20MINES%20ET%20DE%20LA%20GEOLOGIE%20AVEC%20LES%20OPERATEURS%20DES%20SECTEURS%20MINIER%20ET%20PETROLIER.PDF</w:t>
              </w:r>
            </w:hyperlink>
          </w:p>
          <w:p w14:paraId="296AB481" w14:textId="1F3FB88A" w:rsidR="005D4313" w:rsidRPr="00BA4AE8" w:rsidRDefault="00541D90" w:rsidP="00470914">
            <w:pPr>
              <w:rPr>
                <w:szCs w:val="22"/>
                <w:lang w:val="fr-FR"/>
              </w:rPr>
            </w:pPr>
            <w:hyperlink r:id="rId28" w:history="1">
              <w:r w:rsidR="005D4313" w:rsidRPr="00BA4AE8">
                <w:rPr>
                  <w:rStyle w:val="Lienhypertexte"/>
                  <w:szCs w:val="22"/>
                  <w:lang w:val="fr-FR"/>
                </w:rPr>
                <w:t>https://app.itierca.com/assets/images/rapport/PROCES%20VERBAL%20DE%20LA%20SESSION%20ORDINAIRE%20DU%20COMITE%20DE%20PILOTAGE%20DE%20L'ITIE-RCA.pdf</w:t>
              </w:r>
            </w:hyperlink>
          </w:p>
          <w:p w14:paraId="732BEA00" w14:textId="0D38330B" w:rsidR="005D4313" w:rsidRPr="00BA4AE8" w:rsidRDefault="00541D90" w:rsidP="00470914">
            <w:pPr>
              <w:rPr>
                <w:szCs w:val="22"/>
                <w:lang w:val="fr-FR"/>
              </w:rPr>
            </w:pPr>
            <w:hyperlink r:id="rId29" w:history="1">
              <w:r w:rsidR="005D4313" w:rsidRPr="00BA4AE8">
                <w:rPr>
                  <w:rStyle w:val="Lienhypertexte"/>
                  <w:szCs w:val="22"/>
                  <w:lang w:val="fr-FR"/>
                </w:rPr>
                <w:t>https://app.itierca.com/assets/images/rapport/PROCES%20VERBAL%20DE%20LA%20SESSION%20EXTRAORDINAIRE%20DU%20CNP%20ITIE%20DU%2029%20DECEMBRE%202022.PDF</w:t>
              </w:r>
            </w:hyperlink>
          </w:p>
          <w:p w14:paraId="3DDD3129" w14:textId="35B2E368" w:rsidR="005D4313" w:rsidRPr="00BA4AE8" w:rsidRDefault="00541D90" w:rsidP="00470914">
            <w:pPr>
              <w:rPr>
                <w:szCs w:val="22"/>
                <w:lang w:val="fr-FR"/>
              </w:rPr>
            </w:pPr>
            <w:hyperlink r:id="rId30" w:history="1">
              <w:r w:rsidR="005D4313" w:rsidRPr="00BA4AE8">
                <w:rPr>
                  <w:rStyle w:val="Lienhypertexte"/>
                  <w:szCs w:val="22"/>
                  <w:lang w:val="fr-FR"/>
                </w:rPr>
                <w:t>https://app.itierca.com/assets/images/rapport/PROCES%20VERBAL%20DE%20LA%20SESSION%20ORDINAIRE%20DU%20CNP%20DU%2009%20AOUT%202021.pdf</w:t>
              </w:r>
            </w:hyperlink>
          </w:p>
          <w:p w14:paraId="19183988" w14:textId="3326CB50" w:rsidR="00036B50" w:rsidRPr="00BA4AE8" w:rsidRDefault="00541D90" w:rsidP="00470914">
            <w:pPr>
              <w:rPr>
                <w:rStyle w:val="Lienhypertexte"/>
                <w:szCs w:val="22"/>
                <w:lang w:val="fr-FR"/>
              </w:rPr>
            </w:pPr>
            <w:hyperlink r:id="rId31" w:history="1">
              <w:r w:rsidR="00036B50" w:rsidRPr="00BA4AE8">
                <w:rPr>
                  <w:rStyle w:val="Lienhypertexte"/>
                  <w:szCs w:val="22"/>
                  <w:lang w:val="fr-FR"/>
                </w:rPr>
                <w:t>https://app.itierca.com/assets/images/rapport/PROCES%20VERBAL%20DE%20LA%20SESSION%20DU%20CNP%20DU%2017%20NOVEMBRE%202022.PDF</w:t>
              </w:r>
            </w:hyperlink>
          </w:p>
          <w:p w14:paraId="793965B4" w14:textId="166AE5FF" w:rsidR="007D4842" w:rsidRPr="00BA4AE8" w:rsidRDefault="00541D90" w:rsidP="00470914">
            <w:pPr>
              <w:rPr>
                <w:szCs w:val="22"/>
                <w:lang w:val="fr-FR"/>
              </w:rPr>
            </w:pPr>
            <w:hyperlink r:id="rId32" w:history="1">
              <w:r w:rsidR="007D4842" w:rsidRPr="00BA4AE8">
                <w:rPr>
                  <w:rStyle w:val="Lienhypertexte"/>
                  <w:szCs w:val="22"/>
                  <w:lang w:val="fr-FR"/>
                </w:rPr>
                <w:t>https://app.itierca.com/assets/images/rapport/COMPTE%20RENDU%20DE%20LA%20PARTICIPATION%20DE%20LA%20SOCIETE%20CIVILE%20AUX%20ASSISES%20DE%20L'ADOPTION%20DU%20CODE%20MINIER.PDF</w:t>
              </w:r>
            </w:hyperlink>
          </w:p>
          <w:p w14:paraId="6B4EC9E3" w14:textId="2F5AF1B6" w:rsidR="007D4842" w:rsidRPr="00BA4AE8" w:rsidRDefault="00541D90" w:rsidP="00470914">
            <w:pPr>
              <w:rPr>
                <w:rStyle w:val="Lienhypertexte"/>
                <w:szCs w:val="22"/>
                <w:lang w:val="fr-FR"/>
              </w:rPr>
            </w:pPr>
            <w:hyperlink r:id="rId33" w:history="1">
              <w:r w:rsidR="007D4842" w:rsidRPr="00BA4AE8">
                <w:rPr>
                  <w:rStyle w:val="Lienhypertexte"/>
                  <w:szCs w:val="22"/>
                  <w:lang w:val="fr-FR"/>
                </w:rPr>
                <w:t>https://app.itierca.com/assets/images/rapport/PRICES%20VERBAL%20DE%20L'ASSEMBLEE%20GENERALE%20ELARGIE%20DU%20COLLEGE%20DE%20LA%20SOCIETE%20CIVILE.PDF</w:t>
              </w:r>
            </w:hyperlink>
          </w:p>
          <w:p w14:paraId="44DEA3EC" w14:textId="6523A342" w:rsidR="00EA40C8" w:rsidRPr="00BA4AE8" w:rsidRDefault="00541D90" w:rsidP="00470914">
            <w:pPr>
              <w:rPr>
                <w:szCs w:val="22"/>
                <w:lang w:val="fr-FR"/>
              </w:rPr>
            </w:pPr>
            <w:hyperlink r:id="rId34" w:history="1">
              <w:r w:rsidR="00EA40C8" w:rsidRPr="00BA4AE8">
                <w:rPr>
                  <w:rStyle w:val="Lienhypertexte"/>
                  <w:szCs w:val="22"/>
                  <w:lang w:val="fr-FR"/>
                </w:rPr>
                <w:t>https://app.itierca.com/assets/images/rapport/COMPTE%20RENDU%20DU%20COLLEGE%20DES%20ENTREPRISES%20DE%20LA%20REUNION%20DU%20MINISTRE%20DES%20MINES%20ET%20DE%20L%20GEOLOGIE%20AVEC%20LES%20RESPONSABLES%20DES%20COOPERATIVES.PDF</w:t>
              </w:r>
            </w:hyperlink>
          </w:p>
          <w:p w14:paraId="32CC2F9D" w14:textId="157E1C2C" w:rsidR="00EA40C8" w:rsidRPr="00BA4AE8" w:rsidRDefault="00541D90" w:rsidP="00470914">
            <w:pPr>
              <w:rPr>
                <w:szCs w:val="22"/>
                <w:lang w:val="fr-FR"/>
              </w:rPr>
            </w:pPr>
            <w:hyperlink r:id="rId35" w:history="1">
              <w:r w:rsidR="00EA40C8" w:rsidRPr="00BA4AE8">
                <w:rPr>
                  <w:rStyle w:val="Lienhypertexte"/>
                  <w:szCs w:val="22"/>
                  <w:lang w:val="fr-FR"/>
                </w:rPr>
                <w:t>https://app.itierca.com/assets/images/rapport/COMTE%20RENDU%20DU%20COLLEGE%20DES%20ENTREPRISES%20SUR%20LA%20REVISION%20DE%20LA%20VALEUR%20MERCURIALE%20MINIMALE%20A%20L'EXPORTATION%20DE%20L'OR.PDF</w:t>
              </w:r>
            </w:hyperlink>
          </w:p>
          <w:p w14:paraId="4FA6579C" w14:textId="4CBFAD7C" w:rsidR="00EA40C8" w:rsidRPr="00BA4AE8" w:rsidRDefault="00541D90" w:rsidP="00470914">
            <w:pPr>
              <w:rPr>
                <w:szCs w:val="22"/>
                <w:lang w:val="fr-FR"/>
              </w:rPr>
            </w:pPr>
            <w:hyperlink r:id="rId36" w:history="1">
              <w:r w:rsidR="00EA40C8" w:rsidRPr="00BA4AE8">
                <w:rPr>
                  <w:rStyle w:val="Lienhypertexte"/>
                  <w:szCs w:val="22"/>
                  <w:lang w:val="fr-FR"/>
                </w:rPr>
                <w:t>https://app.itierca.com/assets/images/rapport/COMPTE%20RENDU%20DU%20COLLEGE%20DES%20ENTREPRISES%20SUR%20LE%20MECANISME%20DE%20LA%20VALIDATION.PDF</w:t>
              </w:r>
            </w:hyperlink>
          </w:p>
        </w:tc>
      </w:tr>
    </w:tbl>
    <w:tbl>
      <w:tblPr>
        <w:tblStyle w:val="Grilledutableau"/>
        <w:tblpPr w:leftFromText="180" w:rightFromText="180" w:vertAnchor="page" w:horzAnchor="margin" w:tblpY="2224"/>
        <w:tblW w:w="0" w:type="auto"/>
        <w:tblLayout w:type="fixed"/>
        <w:tblLook w:val="04A0" w:firstRow="1" w:lastRow="0" w:firstColumn="1" w:lastColumn="0" w:noHBand="0" w:noVBand="1"/>
      </w:tblPr>
      <w:tblGrid>
        <w:gridCol w:w="4219"/>
        <w:gridCol w:w="284"/>
        <w:gridCol w:w="5528"/>
        <w:gridCol w:w="142"/>
        <w:gridCol w:w="4047"/>
      </w:tblGrid>
      <w:tr w:rsidR="00AC2A8D" w:rsidRPr="00D33166" w14:paraId="1EFB2B76" w14:textId="77777777" w:rsidTr="00AC2A8D">
        <w:tc>
          <w:tcPr>
            <w:tcW w:w="14220" w:type="dxa"/>
            <w:gridSpan w:val="5"/>
            <w:shd w:val="clear" w:color="auto" w:fill="E7E6E6" w:themeFill="background2"/>
          </w:tcPr>
          <w:p w14:paraId="1DE61688" w14:textId="77777777" w:rsidR="00AC2A8D" w:rsidRPr="00625B8B" w:rsidRDefault="00AC2A8D" w:rsidP="00AC2A8D">
            <w:pPr>
              <w:rPr>
                <w:b/>
                <w:bCs/>
                <w:lang w:val="fr-FR"/>
              </w:rPr>
            </w:pPr>
            <w:bookmarkStart w:id="3" w:name="_Toc57894753"/>
            <w:r w:rsidRPr="00625B8B">
              <w:rPr>
                <w:b/>
                <w:bCs/>
                <w:lang w:val="fr-FR"/>
              </w:rPr>
              <w:lastRenderedPageBreak/>
              <w:t>Eléments des Termes de Référence du GMP (1.4.b)</w:t>
            </w:r>
          </w:p>
        </w:tc>
      </w:tr>
      <w:tr w:rsidR="00AC2A8D" w:rsidRPr="000A0B80" w14:paraId="085AEDED" w14:textId="77777777" w:rsidTr="00AC2A8D">
        <w:tc>
          <w:tcPr>
            <w:tcW w:w="4503" w:type="dxa"/>
            <w:gridSpan w:val="2"/>
          </w:tcPr>
          <w:p w14:paraId="24BF0F5B" w14:textId="77777777" w:rsidR="00AC2A8D" w:rsidRDefault="00AC2A8D" w:rsidP="00AC2A8D">
            <w:pPr>
              <w:rPr>
                <w:lang w:val="fr-FR"/>
              </w:rPr>
            </w:pPr>
            <w:r>
              <w:rPr>
                <w:lang w:val="fr-FR"/>
              </w:rPr>
              <w:t xml:space="preserve">Le décret de 2016,  document servant de TDR présente les éléments suivants : </w:t>
            </w:r>
          </w:p>
          <w:p w14:paraId="50BCE675" w14:textId="77777777" w:rsidR="00AC2A8D" w:rsidRDefault="00AC2A8D" w:rsidP="00AC2A8D">
            <w:pPr>
              <w:pStyle w:val="Paragraphedeliste"/>
              <w:numPr>
                <w:ilvl w:val="0"/>
                <w:numId w:val="18"/>
              </w:numPr>
              <w:rPr>
                <w:lang w:val="fr-FR"/>
              </w:rPr>
            </w:pPr>
            <w:r>
              <w:rPr>
                <w:lang w:val="fr-FR"/>
              </w:rPr>
              <w:t>L’organisation des organes de l’ITIE-RCA et la définition de leurs attributions et responsabilité ;</w:t>
            </w:r>
          </w:p>
          <w:p w14:paraId="79E1EC85" w14:textId="77777777" w:rsidR="00AC2A8D" w:rsidRDefault="00AC2A8D" w:rsidP="00AC2A8D">
            <w:pPr>
              <w:pStyle w:val="Paragraphedeliste"/>
              <w:numPr>
                <w:ilvl w:val="0"/>
                <w:numId w:val="18"/>
              </w:numPr>
              <w:rPr>
                <w:lang w:val="fr-FR"/>
              </w:rPr>
            </w:pPr>
            <w:r>
              <w:rPr>
                <w:lang w:val="fr-FR"/>
              </w:rPr>
              <w:t>Le fonctionnement des organes et le processus de prise des décisions ;</w:t>
            </w:r>
          </w:p>
          <w:p w14:paraId="6B3B983C" w14:textId="77777777" w:rsidR="00AC2A8D" w:rsidRDefault="00AC2A8D" w:rsidP="00AC2A8D">
            <w:pPr>
              <w:pStyle w:val="Paragraphedeliste"/>
              <w:numPr>
                <w:ilvl w:val="0"/>
                <w:numId w:val="18"/>
              </w:numPr>
              <w:rPr>
                <w:lang w:val="fr-FR"/>
              </w:rPr>
            </w:pPr>
            <w:r>
              <w:rPr>
                <w:lang w:val="fr-FR"/>
              </w:rPr>
              <w:t>Les dispositions diverses traitant de la possibilité de recourir à des expertises, le respect du secret professionnel et l’indication de publication des contrats portant sur les ressources naturelles.</w:t>
            </w:r>
          </w:p>
          <w:p w14:paraId="684C219E" w14:textId="77777777" w:rsidR="00AC2A8D" w:rsidRDefault="00AC2A8D" w:rsidP="00AC2A8D">
            <w:pPr>
              <w:ind w:left="360"/>
              <w:rPr>
                <w:lang w:val="fr-FR"/>
              </w:rPr>
            </w:pPr>
            <w:r>
              <w:rPr>
                <w:lang w:val="fr-FR"/>
              </w:rPr>
              <w:t>Le CNP s’est accordé sur ces éléments avec l’appui des partenaires lors du lancement des activités ITIE en 2008, servant encore de référence aujourd’hui.</w:t>
            </w:r>
          </w:p>
          <w:p w14:paraId="4BB292EC" w14:textId="77777777" w:rsidR="00AC2A8D" w:rsidRDefault="00541D90" w:rsidP="00AC2A8D">
            <w:pPr>
              <w:ind w:left="360"/>
              <w:rPr>
                <w:lang w:val="fr-FR"/>
              </w:rPr>
            </w:pPr>
            <w:hyperlink r:id="rId37" w:history="1">
              <w:r w:rsidR="00AC2A8D" w:rsidRPr="00066693">
                <w:rPr>
                  <w:rStyle w:val="Lienhypertexte"/>
                  <w:lang w:val="fr-FR"/>
                </w:rPr>
                <w:t>https://app.itierca.com/assets/images/rapport/PROCES%20VERBAL%20DE%20LA%20SESSION%20ORDINAIRE%20DU%20CNP%20DU%2009%20AOUT%202021.pdf</w:t>
              </w:r>
            </w:hyperlink>
          </w:p>
          <w:p w14:paraId="1CBB507D" w14:textId="77777777" w:rsidR="00AC2A8D" w:rsidRDefault="00AC2A8D" w:rsidP="00AC2A8D">
            <w:pPr>
              <w:ind w:left="360"/>
              <w:rPr>
                <w:lang w:val="fr-FR"/>
              </w:rPr>
            </w:pPr>
            <w:r>
              <w:rPr>
                <w:lang w:val="fr-FR"/>
              </w:rPr>
              <w:t xml:space="preserve">La capacité du CNP visant à s’acquitter de </w:t>
            </w:r>
            <w:r>
              <w:rPr>
                <w:lang w:val="fr-FR"/>
              </w:rPr>
              <w:lastRenderedPageBreak/>
              <w:t>sa responsabilité est avérée en ce que les activités menées jusque-là telles que l’adoption des termes de référence pour le recrutement des consultants, l’examen et l’adoption des Rapports.</w:t>
            </w:r>
          </w:p>
          <w:p w14:paraId="590B7C56" w14:textId="77777777" w:rsidR="00AC2A8D" w:rsidRDefault="00AC2A8D" w:rsidP="00AC2A8D">
            <w:pPr>
              <w:ind w:left="360"/>
              <w:rPr>
                <w:lang w:val="fr-FR"/>
              </w:rPr>
            </w:pPr>
            <w:r>
              <w:rPr>
                <w:lang w:val="fr-FR"/>
              </w:rPr>
              <w:t>Les responsables des entités étatiques déclarantes indiquent leurs capacités professionnelles lors des collectes des données et des discussions dans  leur domaine d’intervention.</w:t>
            </w:r>
          </w:p>
          <w:p w14:paraId="28ADE089" w14:textId="77777777" w:rsidR="00AC2A8D" w:rsidRDefault="00AC2A8D" w:rsidP="00AC2A8D">
            <w:pPr>
              <w:ind w:left="360"/>
              <w:rPr>
                <w:lang w:val="fr-FR"/>
              </w:rPr>
            </w:pPr>
            <w:r>
              <w:rPr>
                <w:lang w:val="fr-FR"/>
              </w:rPr>
              <w:t>Il en est de même pour les représentants des entreprises et de la Société Civile.</w:t>
            </w:r>
          </w:p>
          <w:p w14:paraId="318BB3D3" w14:textId="77777777" w:rsidR="00AC2A8D" w:rsidRDefault="00AC2A8D" w:rsidP="00AC2A8D">
            <w:pPr>
              <w:rPr>
                <w:lang w:val="fr-FR"/>
              </w:rPr>
            </w:pPr>
            <w:r>
              <w:rPr>
                <w:lang w:val="fr-FR"/>
              </w:rPr>
              <w:t>Les activités concrètes de sensibilisation menées par le CNP se limitent pour le moment à la publication des Rapports sur le site web de l’ITIE-RCA, la dissémination des Rapports et le compte rendu des activités du Comité aux entités ne siégeant pas au CNP.</w:t>
            </w:r>
          </w:p>
          <w:p w14:paraId="50BA8E1E" w14:textId="0440F661" w:rsidR="00FC4C28" w:rsidRDefault="00541D90" w:rsidP="00AC2A8D">
            <w:pPr>
              <w:rPr>
                <w:rStyle w:val="Lienhypertexte"/>
                <w:lang w:val="fr-FR"/>
              </w:rPr>
            </w:pPr>
            <w:hyperlink r:id="rId38" w:history="1">
              <w:r w:rsidR="00FC4C28" w:rsidRPr="00A35602">
                <w:rPr>
                  <w:rStyle w:val="Lienhypertexte"/>
                  <w:lang w:val="fr-FR"/>
                </w:rPr>
                <w:t>https://app.itierca.com/assets/images/rapport/PRICES%20VERBAL%20DE%20L'ASSEMBLEE%20GENERALE%20ELARGIE%20DU%20COLLEGE%20DE%20LA%20SOCIETE%20CIVILE.PDF</w:t>
              </w:r>
            </w:hyperlink>
          </w:p>
          <w:p w14:paraId="577E6723" w14:textId="0B546E02" w:rsidR="00AC2A8D" w:rsidRPr="006D060A" w:rsidRDefault="00541D90" w:rsidP="00AC2A8D">
            <w:pPr>
              <w:rPr>
                <w:lang w:val="fr-FR"/>
              </w:rPr>
            </w:pPr>
            <w:hyperlink r:id="rId39" w:history="1">
              <w:r w:rsidR="006D060A" w:rsidRPr="004A0FEB">
                <w:rPr>
                  <w:rStyle w:val="Lienhypertexte"/>
                  <w:lang w:val="fr-FR"/>
                </w:rPr>
                <w:t>https://app.itierca.com/assets/images/rapport/COMPTE%20RENDU%20DU%20COLLEGE%20DES%20ENTREPRISES%20SUR%20LE%20MECANISME%20DE%20LA%20VALIDATION.P</w:t>
              </w:r>
              <w:r w:rsidR="006D060A" w:rsidRPr="004A0FEB">
                <w:rPr>
                  <w:rStyle w:val="Lienhypertexte"/>
                  <w:lang w:val="fr-FR"/>
                </w:rPr>
                <w:lastRenderedPageBreak/>
                <w:t>DF</w:t>
              </w:r>
            </w:hyperlink>
          </w:p>
        </w:tc>
        <w:tc>
          <w:tcPr>
            <w:tcW w:w="5528" w:type="dxa"/>
          </w:tcPr>
          <w:p w14:paraId="2747A07A" w14:textId="77777777" w:rsidR="00AC2A8D" w:rsidRDefault="00AC2A8D" w:rsidP="00AC2A8D">
            <w:pPr>
              <w:rPr>
                <w:b/>
                <w:bCs/>
                <w:i/>
                <w:iCs/>
                <w:lang w:val="fr-FR"/>
              </w:rPr>
            </w:pPr>
            <w:r w:rsidRPr="00D73390">
              <w:rPr>
                <w:b/>
                <w:bCs/>
                <w:i/>
                <w:iCs/>
                <w:lang w:val="fr-FR"/>
              </w:rPr>
              <w:lastRenderedPageBreak/>
              <w:t>Où la politique est-elle documentée ? (par ex. « </w:t>
            </w:r>
            <w:proofErr w:type="spellStart"/>
            <w:r w:rsidRPr="00D73390">
              <w:rPr>
                <w:b/>
                <w:bCs/>
                <w:i/>
                <w:iCs/>
                <w:lang w:val="fr-FR"/>
              </w:rPr>
              <w:t>TdR</w:t>
            </w:r>
            <w:proofErr w:type="spellEnd"/>
            <w:r w:rsidRPr="00D73390">
              <w:rPr>
                <w:b/>
                <w:bCs/>
                <w:i/>
                <w:iCs/>
                <w:lang w:val="fr-FR"/>
              </w:rPr>
              <w:t xml:space="preserve"> du GMP, section 3 » ou « Décret Présidentiel n 100 »)</w:t>
            </w:r>
          </w:p>
          <w:p w14:paraId="01E43E58" w14:textId="77777777" w:rsidR="00AC2A8D" w:rsidRDefault="00AC2A8D" w:rsidP="00AC2A8D">
            <w:pPr>
              <w:rPr>
                <w:bCs/>
                <w:iCs/>
                <w:lang w:val="fr-FR"/>
              </w:rPr>
            </w:pPr>
            <w:r w:rsidRPr="00476DF5">
              <w:rPr>
                <w:bCs/>
                <w:iCs/>
                <w:lang w:val="fr-FR"/>
              </w:rPr>
              <w:t>Décret n° 16.318 du 29 Août 2016</w:t>
            </w:r>
            <w:r>
              <w:rPr>
                <w:bCs/>
                <w:iCs/>
                <w:lang w:val="fr-FR"/>
              </w:rPr>
              <w:t xml:space="preserve"> publié sur le site web ITIE-RCA </w:t>
            </w:r>
          </w:p>
          <w:p w14:paraId="2C38572A" w14:textId="77777777" w:rsidR="00AC2A8D" w:rsidRDefault="00541D90" w:rsidP="00AC2A8D">
            <w:pPr>
              <w:rPr>
                <w:bCs/>
                <w:i/>
                <w:iCs/>
                <w:lang w:val="fr-FR"/>
              </w:rPr>
            </w:pPr>
            <w:hyperlink r:id="rId40" w:history="1">
              <w:r w:rsidR="00AC2A8D" w:rsidRPr="00066693">
                <w:rPr>
                  <w:rStyle w:val="Lienhypertexte"/>
                  <w:bCs/>
                  <w:i/>
                  <w:iCs/>
                  <w:lang w:val="fr-FR"/>
                </w:rPr>
                <w:t>https://app.itierca.com/assets/images/page/DECRET%20N%C2%B016.318%20PORTANT%20REORGANISATION%20DU%20DISPOSITIF%20INSTITUTIO.pdf</w:t>
              </w:r>
            </w:hyperlink>
          </w:p>
          <w:p w14:paraId="0874ABA6" w14:textId="77777777" w:rsidR="00AC2A8D" w:rsidRPr="00476DF5" w:rsidRDefault="00AC2A8D" w:rsidP="00AC2A8D">
            <w:pPr>
              <w:rPr>
                <w:bCs/>
                <w:i/>
                <w:iCs/>
                <w:lang w:val="fr-FR"/>
              </w:rPr>
            </w:pPr>
          </w:p>
          <w:p w14:paraId="7EE9AB0F" w14:textId="77777777" w:rsidR="00AC2A8D" w:rsidRDefault="00AC2A8D" w:rsidP="00AC2A8D">
            <w:pPr>
              <w:rPr>
                <w:b/>
                <w:bCs/>
                <w:i/>
                <w:iCs/>
                <w:lang w:val="fr-FR"/>
              </w:rPr>
            </w:pPr>
          </w:p>
          <w:p w14:paraId="655461A6" w14:textId="77777777" w:rsidR="00AC2A8D" w:rsidRDefault="00AC2A8D" w:rsidP="00AC2A8D">
            <w:pPr>
              <w:rPr>
                <w:b/>
                <w:bCs/>
                <w:i/>
                <w:iCs/>
                <w:lang w:val="fr-FR"/>
              </w:rPr>
            </w:pPr>
          </w:p>
          <w:p w14:paraId="7132F93D" w14:textId="77777777" w:rsidR="00AC2A8D" w:rsidRPr="00D73390" w:rsidRDefault="00AC2A8D" w:rsidP="00AC2A8D">
            <w:pPr>
              <w:rPr>
                <w:b/>
                <w:bCs/>
                <w:i/>
                <w:iCs/>
                <w:lang w:val="fr-FR"/>
              </w:rPr>
            </w:pPr>
          </w:p>
        </w:tc>
        <w:tc>
          <w:tcPr>
            <w:tcW w:w="4189" w:type="dxa"/>
            <w:gridSpan w:val="2"/>
          </w:tcPr>
          <w:p w14:paraId="4B90947E" w14:textId="77777777" w:rsidR="00AC2A8D" w:rsidRDefault="00AC2A8D" w:rsidP="00AC2A8D">
            <w:pPr>
              <w:rPr>
                <w:b/>
                <w:bCs/>
                <w:i/>
                <w:iCs/>
                <w:lang w:val="fr-FR"/>
              </w:rPr>
            </w:pPr>
            <w:r w:rsidRPr="00D73390">
              <w:rPr>
                <w:b/>
                <w:bCs/>
                <w:i/>
                <w:iCs/>
                <w:lang w:val="fr-FR"/>
              </w:rPr>
              <w:t xml:space="preserve">Décrire brièvement les pratiques pour la période examinée. Expliquer les écarts entre </w:t>
            </w:r>
            <w:proofErr w:type="spellStart"/>
            <w:r w:rsidRPr="00D73390">
              <w:rPr>
                <w:b/>
                <w:bCs/>
                <w:i/>
                <w:iCs/>
                <w:lang w:val="fr-FR"/>
              </w:rPr>
              <w:t>TdR</w:t>
            </w:r>
            <w:proofErr w:type="spellEnd"/>
            <w:r w:rsidRPr="00D73390">
              <w:rPr>
                <w:b/>
                <w:bCs/>
                <w:i/>
                <w:iCs/>
                <w:lang w:val="fr-FR"/>
              </w:rPr>
              <w:t xml:space="preserve"> et pratiques.</w:t>
            </w:r>
          </w:p>
          <w:p w14:paraId="049D7F04" w14:textId="77777777" w:rsidR="00AC2A8D" w:rsidRDefault="00AC2A8D" w:rsidP="00AC2A8D">
            <w:pPr>
              <w:rPr>
                <w:bCs/>
                <w:i/>
                <w:iCs/>
                <w:lang w:val="fr-FR"/>
              </w:rPr>
            </w:pPr>
            <w:r w:rsidRPr="00B070AA">
              <w:rPr>
                <w:bCs/>
                <w:i/>
                <w:iCs/>
                <w:lang w:val="fr-FR"/>
              </w:rPr>
              <w:t>L</w:t>
            </w:r>
            <w:r>
              <w:rPr>
                <w:bCs/>
                <w:i/>
                <w:iCs/>
                <w:lang w:val="fr-FR"/>
              </w:rPr>
              <w:t>a</w:t>
            </w:r>
            <w:r w:rsidRPr="00B070AA">
              <w:rPr>
                <w:bCs/>
                <w:i/>
                <w:iCs/>
                <w:lang w:val="fr-FR"/>
              </w:rPr>
              <w:t xml:space="preserve"> pratique dans le cadre de la RCA </w:t>
            </w:r>
            <w:proofErr w:type="gramStart"/>
            <w:r>
              <w:rPr>
                <w:bCs/>
                <w:i/>
                <w:iCs/>
                <w:lang w:val="fr-FR"/>
              </w:rPr>
              <w:t>sont</w:t>
            </w:r>
            <w:proofErr w:type="gramEnd"/>
            <w:r w:rsidRPr="00B070AA">
              <w:rPr>
                <w:bCs/>
                <w:i/>
                <w:iCs/>
                <w:lang w:val="fr-FR"/>
              </w:rPr>
              <w:t xml:space="preserve"> </w:t>
            </w:r>
            <w:r>
              <w:rPr>
                <w:bCs/>
                <w:i/>
                <w:iCs/>
                <w:lang w:val="fr-FR"/>
              </w:rPr>
              <w:t xml:space="preserve">la création des collèges par entité et </w:t>
            </w:r>
            <w:r w:rsidRPr="00B070AA">
              <w:rPr>
                <w:bCs/>
                <w:i/>
                <w:iCs/>
                <w:lang w:val="fr-FR"/>
              </w:rPr>
              <w:t>la</w:t>
            </w:r>
            <w:r>
              <w:rPr>
                <w:bCs/>
                <w:i/>
                <w:iCs/>
                <w:lang w:val="fr-FR"/>
              </w:rPr>
              <w:t xml:space="preserve"> </w:t>
            </w:r>
            <w:r w:rsidRPr="00B070AA">
              <w:rPr>
                <w:bCs/>
                <w:i/>
                <w:iCs/>
                <w:lang w:val="fr-FR"/>
              </w:rPr>
              <w:t>mise en place des points focaux.</w:t>
            </w:r>
          </w:p>
          <w:p w14:paraId="291E7CBE" w14:textId="39035AAE" w:rsidR="00AC2A8D" w:rsidRDefault="00AC2A8D" w:rsidP="00AC2A8D">
            <w:pPr>
              <w:rPr>
                <w:bCs/>
                <w:i/>
                <w:iCs/>
                <w:lang w:val="fr-FR"/>
              </w:rPr>
            </w:pPr>
            <w:r>
              <w:rPr>
                <w:bCs/>
                <w:i/>
                <w:iCs/>
                <w:lang w:val="fr-FR"/>
              </w:rPr>
              <w:t>Les collèges par</w:t>
            </w:r>
            <w:r w:rsidR="00FC4C28">
              <w:rPr>
                <w:bCs/>
                <w:i/>
                <w:iCs/>
                <w:lang w:val="fr-FR"/>
              </w:rPr>
              <w:t xml:space="preserve"> entité sont mis</w:t>
            </w:r>
            <w:r>
              <w:rPr>
                <w:bCs/>
                <w:i/>
                <w:iCs/>
                <w:lang w:val="fr-FR"/>
              </w:rPr>
              <w:t xml:space="preserve"> en place de manière informelle pour servir de cadre d’échanges permanents entre les membres du CNP et les organisations de la société civile qui ne siègent pas au CNP</w:t>
            </w:r>
          </w:p>
          <w:p w14:paraId="11A45905" w14:textId="77777777" w:rsidR="00AC2A8D" w:rsidRPr="00B070AA" w:rsidRDefault="00AC2A8D" w:rsidP="00AC2A8D">
            <w:pPr>
              <w:rPr>
                <w:bCs/>
                <w:i/>
                <w:iCs/>
                <w:lang w:val="fr-FR"/>
              </w:rPr>
            </w:pPr>
            <w:r>
              <w:rPr>
                <w:bCs/>
                <w:i/>
                <w:iCs/>
                <w:lang w:val="fr-FR"/>
              </w:rPr>
              <w:t>Les points focaux</w:t>
            </w:r>
            <w:r w:rsidRPr="00B070AA">
              <w:rPr>
                <w:bCs/>
                <w:i/>
                <w:iCs/>
                <w:lang w:val="fr-FR"/>
              </w:rPr>
              <w:t xml:space="preserve"> ne sont pas prévus dans le </w:t>
            </w:r>
            <w:proofErr w:type="spellStart"/>
            <w:r w:rsidRPr="00B070AA">
              <w:rPr>
                <w:bCs/>
                <w:i/>
                <w:iCs/>
                <w:lang w:val="fr-FR"/>
              </w:rPr>
              <w:t>décrêt</w:t>
            </w:r>
            <w:proofErr w:type="spellEnd"/>
            <w:r w:rsidRPr="00B070AA">
              <w:rPr>
                <w:bCs/>
                <w:i/>
                <w:iCs/>
                <w:lang w:val="fr-FR"/>
              </w:rPr>
              <w:t xml:space="preserve"> mais le recours à leur service est </w:t>
            </w:r>
            <w:r>
              <w:rPr>
                <w:bCs/>
                <w:i/>
                <w:iCs/>
                <w:lang w:val="fr-FR"/>
              </w:rPr>
              <w:t xml:space="preserve">d’une </w:t>
            </w:r>
            <w:r w:rsidRPr="00B070AA">
              <w:rPr>
                <w:bCs/>
                <w:i/>
                <w:iCs/>
                <w:lang w:val="fr-FR"/>
              </w:rPr>
              <w:t>né</w:t>
            </w:r>
            <w:r>
              <w:rPr>
                <w:bCs/>
                <w:i/>
                <w:iCs/>
                <w:lang w:val="fr-FR"/>
              </w:rPr>
              <w:t>cessité capitale</w:t>
            </w:r>
            <w:r w:rsidRPr="00B070AA">
              <w:rPr>
                <w:bCs/>
                <w:i/>
                <w:iCs/>
                <w:lang w:val="fr-FR"/>
              </w:rPr>
              <w:t xml:space="preserve"> pour faciliter le travail quotidien du Secrétariat Technique et du CNP.</w:t>
            </w:r>
          </w:p>
          <w:p w14:paraId="68F7E00B" w14:textId="3F6368CE" w:rsidR="00AC2A8D" w:rsidRPr="00406DFB" w:rsidRDefault="00AC2A8D" w:rsidP="00AC2A8D">
            <w:pPr>
              <w:rPr>
                <w:bCs/>
                <w:i/>
                <w:iCs/>
                <w:lang w:val="fr-FR"/>
              </w:rPr>
            </w:pPr>
            <w:r>
              <w:rPr>
                <w:bCs/>
                <w:i/>
                <w:iCs/>
                <w:lang w:val="fr-FR"/>
              </w:rPr>
              <w:t>Ces derniers,</w:t>
            </w:r>
            <w:r w:rsidRPr="00406DFB">
              <w:rPr>
                <w:bCs/>
                <w:i/>
                <w:iCs/>
                <w:lang w:val="fr-FR"/>
              </w:rPr>
              <w:t xml:space="preserve"> désignés </w:t>
            </w:r>
            <w:r>
              <w:rPr>
                <w:bCs/>
                <w:i/>
                <w:iCs/>
                <w:lang w:val="fr-FR"/>
              </w:rPr>
              <w:t xml:space="preserve">par leurs Directeurs Généraux participent aux travaux du CNP et aux réunions techniques </w:t>
            </w:r>
            <w:r w:rsidRPr="00406DFB">
              <w:rPr>
                <w:bCs/>
                <w:i/>
                <w:iCs/>
                <w:lang w:val="fr-FR"/>
              </w:rPr>
              <w:t xml:space="preserve"> </w:t>
            </w:r>
            <w:r w:rsidR="00BA4AE8">
              <w:rPr>
                <w:bCs/>
                <w:i/>
                <w:iCs/>
                <w:lang w:val="fr-FR"/>
              </w:rPr>
              <w:t>du Secrétariat T</w:t>
            </w:r>
            <w:r>
              <w:rPr>
                <w:bCs/>
                <w:i/>
                <w:iCs/>
                <w:lang w:val="fr-FR"/>
              </w:rPr>
              <w:t xml:space="preserve">echnique de l’ITIE. Ils servent de relais entre l’ITIE et les Directions Générales impliquées dans </w:t>
            </w:r>
            <w:r w:rsidR="00BA4AE8">
              <w:rPr>
                <w:bCs/>
                <w:i/>
                <w:iCs/>
                <w:lang w:val="fr-FR"/>
              </w:rPr>
              <w:t>l</w:t>
            </w:r>
            <w:r>
              <w:rPr>
                <w:bCs/>
                <w:i/>
                <w:iCs/>
                <w:lang w:val="fr-FR"/>
              </w:rPr>
              <w:t>a mise en œuvre de l’ITIE</w:t>
            </w:r>
          </w:p>
        </w:tc>
      </w:tr>
      <w:tr w:rsidR="00AC2A8D" w:rsidRPr="00D33166" w14:paraId="26CF0D58" w14:textId="77777777" w:rsidTr="00AC2A8D">
        <w:tc>
          <w:tcPr>
            <w:tcW w:w="14220" w:type="dxa"/>
            <w:gridSpan w:val="5"/>
            <w:shd w:val="clear" w:color="auto" w:fill="E7E6E6" w:themeFill="background2"/>
          </w:tcPr>
          <w:p w14:paraId="23664E1A" w14:textId="77777777" w:rsidR="00AC2A8D" w:rsidRPr="00F72BB8" w:rsidRDefault="00AC2A8D" w:rsidP="00AC2A8D">
            <w:pPr>
              <w:rPr>
                <w:lang w:val="fr-FR"/>
              </w:rPr>
            </w:pPr>
            <w:r w:rsidRPr="00F72BB8">
              <w:rPr>
                <w:rStyle w:val="lev"/>
                <w:lang w:val="fr-FR"/>
              </w:rPr>
              <w:lastRenderedPageBreak/>
              <w:t>Rôle, responsabilités et droits du GMP</w:t>
            </w:r>
          </w:p>
        </w:tc>
      </w:tr>
      <w:tr w:rsidR="00AC2A8D" w:rsidRPr="000A0B80" w14:paraId="559A4D6C" w14:textId="77777777" w:rsidTr="00AC2A8D">
        <w:trPr>
          <w:trHeight w:val="1094"/>
        </w:trPr>
        <w:tc>
          <w:tcPr>
            <w:tcW w:w="4503" w:type="dxa"/>
            <w:gridSpan w:val="2"/>
          </w:tcPr>
          <w:p w14:paraId="703FB0E6" w14:textId="77777777" w:rsidR="00AC2A8D" w:rsidRPr="000C5567" w:rsidRDefault="00AC2A8D" w:rsidP="00AC2A8D">
            <w:pPr>
              <w:rPr>
                <w:b/>
                <w:lang w:val="fr-FR"/>
              </w:rPr>
            </w:pPr>
            <w:r w:rsidRPr="000C5567">
              <w:rPr>
                <w:b/>
                <w:lang w:val="fr-FR"/>
              </w:rPr>
              <w:t xml:space="preserve">Le CNP de l’ITIE-RCA </w:t>
            </w:r>
            <w:proofErr w:type="spellStart"/>
            <w:r w:rsidRPr="000C5567">
              <w:rPr>
                <w:b/>
                <w:lang w:val="fr-FR"/>
              </w:rPr>
              <w:t>à</w:t>
            </w:r>
            <w:proofErr w:type="spellEnd"/>
            <w:r w:rsidRPr="000C5567">
              <w:rPr>
                <w:b/>
                <w:lang w:val="fr-FR"/>
              </w:rPr>
              <w:t xml:space="preserve"> pour rôle de :</w:t>
            </w:r>
          </w:p>
          <w:p w14:paraId="56724FC7" w14:textId="77777777" w:rsidR="00AC2A8D" w:rsidRDefault="00AC2A8D" w:rsidP="00AC2A8D">
            <w:pPr>
              <w:pStyle w:val="Paragraphedeliste"/>
              <w:numPr>
                <w:ilvl w:val="0"/>
                <w:numId w:val="19"/>
              </w:numPr>
              <w:rPr>
                <w:lang w:val="fr-FR"/>
              </w:rPr>
            </w:pPr>
            <w:r>
              <w:rPr>
                <w:lang w:val="fr-FR"/>
              </w:rPr>
              <w:t>Assurer le suivi-évaluation de la mise en œuvre de l’ITIE-RCA ;</w:t>
            </w:r>
          </w:p>
          <w:p w14:paraId="7A6B789B" w14:textId="77777777" w:rsidR="00AC2A8D" w:rsidRDefault="00AC2A8D" w:rsidP="00AC2A8D">
            <w:pPr>
              <w:pStyle w:val="Paragraphedeliste"/>
              <w:numPr>
                <w:ilvl w:val="0"/>
                <w:numId w:val="19"/>
              </w:numPr>
              <w:rPr>
                <w:lang w:val="fr-FR"/>
              </w:rPr>
            </w:pPr>
            <w:r>
              <w:rPr>
                <w:lang w:val="fr-FR"/>
              </w:rPr>
              <w:t>Vérifier et approuver les formulaires des déclarations des revenus tirés par le Gouvernement de la RCA des activités des industries extractives ;</w:t>
            </w:r>
          </w:p>
          <w:p w14:paraId="07FEC10E" w14:textId="77777777" w:rsidR="00AC2A8D" w:rsidRDefault="00AC2A8D" w:rsidP="00AC2A8D">
            <w:pPr>
              <w:pStyle w:val="Paragraphedeliste"/>
              <w:numPr>
                <w:ilvl w:val="0"/>
                <w:numId w:val="19"/>
              </w:numPr>
              <w:rPr>
                <w:lang w:val="fr-FR"/>
              </w:rPr>
            </w:pPr>
            <w:r>
              <w:rPr>
                <w:lang w:val="fr-FR"/>
              </w:rPr>
              <w:t>Amener tous les intervenants à participer activement aux débat publics sur les résultats de l’initiative ;</w:t>
            </w:r>
          </w:p>
          <w:p w14:paraId="5340FB8B" w14:textId="77777777" w:rsidR="00AC2A8D" w:rsidRDefault="00AC2A8D" w:rsidP="00AC2A8D">
            <w:pPr>
              <w:pStyle w:val="Paragraphedeliste"/>
              <w:numPr>
                <w:ilvl w:val="0"/>
                <w:numId w:val="19"/>
              </w:numPr>
              <w:rPr>
                <w:lang w:val="fr-FR"/>
              </w:rPr>
            </w:pPr>
            <w:r>
              <w:rPr>
                <w:lang w:val="fr-FR"/>
              </w:rPr>
              <w:t>Définir et adopter le plan de travail, y compris les objectifs du développement ;</w:t>
            </w:r>
          </w:p>
          <w:p w14:paraId="7EFEEBF1" w14:textId="77777777" w:rsidR="00AC2A8D" w:rsidRDefault="00AC2A8D" w:rsidP="00AC2A8D">
            <w:pPr>
              <w:pStyle w:val="Paragraphedeliste"/>
              <w:numPr>
                <w:ilvl w:val="0"/>
                <w:numId w:val="19"/>
              </w:numPr>
              <w:rPr>
                <w:lang w:val="fr-FR"/>
              </w:rPr>
            </w:pPr>
            <w:r>
              <w:rPr>
                <w:lang w:val="fr-FR"/>
              </w:rPr>
              <w:t>Définir et adopter le périmètre du rapport ;</w:t>
            </w:r>
          </w:p>
          <w:p w14:paraId="14AE84B3" w14:textId="77777777" w:rsidR="00AC2A8D" w:rsidRDefault="00AC2A8D" w:rsidP="00AC2A8D">
            <w:pPr>
              <w:pStyle w:val="Paragraphedeliste"/>
              <w:numPr>
                <w:ilvl w:val="0"/>
                <w:numId w:val="19"/>
              </w:numPr>
              <w:rPr>
                <w:lang w:val="fr-FR"/>
              </w:rPr>
            </w:pPr>
            <w:r>
              <w:rPr>
                <w:lang w:val="fr-FR"/>
              </w:rPr>
              <w:t>Sélectionner l’Administrateur Indépendant ;</w:t>
            </w:r>
          </w:p>
          <w:p w14:paraId="06257C28" w14:textId="77777777" w:rsidR="00AC2A8D" w:rsidRDefault="00AC2A8D" w:rsidP="00AC2A8D">
            <w:pPr>
              <w:pStyle w:val="Paragraphedeliste"/>
              <w:numPr>
                <w:ilvl w:val="0"/>
                <w:numId w:val="19"/>
              </w:numPr>
              <w:rPr>
                <w:lang w:val="fr-FR"/>
              </w:rPr>
            </w:pPr>
            <w:r>
              <w:rPr>
                <w:lang w:val="fr-FR"/>
              </w:rPr>
              <w:t xml:space="preserve">Evaluer l’impact de la mise en œuvre de l’initiative sur le développement durable et la réduction de la pauvreté </w:t>
            </w:r>
            <w:r>
              <w:rPr>
                <w:lang w:val="fr-FR"/>
              </w:rPr>
              <w:lastRenderedPageBreak/>
              <w:t>en RCA.</w:t>
            </w:r>
          </w:p>
          <w:p w14:paraId="6718B5B0" w14:textId="77777777" w:rsidR="00AC2A8D" w:rsidRDefault="00AC2A8D" w:rsidP="00AC2A8D">
            <w:pPr>
              <w:rPr>
                <w:b/>
                <w:lang w:val="fr-FR"/>
              </w:rPr>
            </w:pPr>
            <w:r w:rsidRPr="00282700">
              <w:rPr>
                <w:b/>
                <w:lang w:val="fr-FR"/>
              </w:rPr>
              <w:t xml:space="preserve">Le CNP a pour responsabilité de : </w:t>
            </w:r>
          </w:p>
          <w:p w14:paraId="39FF12C1" w14:textId="77777777" w:rsidR="00AC2A8D" w:rsidRPr="004A1DB6" w:rsidRDefault="00AC2A8D" w:rsidP="00AC2A8D">
            <w:pPr>
              <w:pStyle w:val="Paragraphedeliste"/>
              <w:numPr>
                <w:ilvl w:val="0"/>
                <w:numId w:val="19"/>
              </w:numPr>
              <w:rPr>
                <w:lang w:val="fr-FR"/>
              </w:rPr>
            </w:pPr>
            <w:r w:rsidRPr="004A1DB6">
              <w:rPr>
                <w:lang w:val="fr-FR"/>
              </w:rPr>
              <w:t xml:space="preserve">Définir les grandes orientations politiques et stratégiques de la mise en œuvre de l’ITIE-RCA </w:t>
            </w:r>
          </w:p>
          <w:p w14:paraId="097F4C96" w14:textId="77777777" w:rsidR="00AC2A8D" w:rsidRPr="004A1DB6" w:rsidRDefault="00AC2A8D" w:rsidP="00AC2A8D">
            <w:pPr>
              <w:pStyle w:val="Paragraphedeliste"/>
              <w:numPr>
                <w:ilvl w:val="0"/>
                <w:numId w:val="19"/>
              </w:numPr>
              <w:rPr>
                <w:lang w:val="fr-FR"/>
              </w:rPr>
            </w:pPr>
            <w:r w:rsidRPr="004A1DB6">
              <w:rPr>
                <w:lang w:val="fr-FR"/>
              </w:rPr>
              <w:t>Servir de cadre au dialogue entre les différents acteurs de la mise en œuvre de l’ITIE-RCA ;</w:t>
            </w:r>
          </w:p>
          <w:p w14:paraId="73A9BB21" w14:textId="77777777" w:rsidR="00AC2A8D" w:rsidRPr="004A1DB6" w:rsidRDefault="00AC2A8D" w:rsidP="00AC2A8D">
            <w:pPr>
              <w:pStyle w:val="Paragraphedeliste"/>
              <w:numPr>
                <w:ilvl w:val="0"/>
                <w:numId w:val="19"/>
              </w:numPr>
              <w:rPr>
                <w:b/>
                <w:lang w:val="fr-FR"/>
              </w:rPr>
            </w:pPr>
            <w:r w:rsidRPr="004A1DB6">
              <w:rPr>
                <w:lang w:val="fr-FR"/>
              </w:rPr>
              <w:t>Veiller à la participation de tous les acteurs au processus d’élaboration et de mise en œuvre de l’initiative ;</w:t>
            </w:r>
          </w:p>
          <w:p w14:paraId="517CDA5F" w14:textId="32CB1C6E" w:rsidR="00AC2A8D" w:rsidRPr="00116895" w:rsidRDefault="00AC2A8D" w:rsidP="00AC2A8D">
            <w:pPr>
              <w:pStyle w:val="Paragraphedeliste"/>
              <w:numPr>
                <w:ilvl w:val="0"/>
                <w:numId w:val="19"/>
              </w:numPr>
              <w:rPr>
                <w:b/>
                <w:lang w:val="fr-FR"/>
              </w:rPr>
            </w:pPr>
            <w:r w:rsidRPr="004A1DB6">
              <w:rPr>
                <w:lang w:val="fr-FR"/>
              </w:rPr>
              <w:t>Adopter et ve</w:t>
            </w:r>
            <w:r w:rsidR="00220239">
              <w:rPr>
                <w:lang w:val="fr-FR"/>
              </w:rPr>
              <w:t>iller à la large diffusion des R</w:t>
            </w:r>
            <w:r w:rsidRPr="004A1DB6">
              <w:rPr>
                <w:lang w:val="fr-FR"/>
              </w:rPr>
              <w:t>apports ITIE ;</w:t>
            </w:r>
          </w:p>
        </w:tc>
        <w:tc>
          <w:tcPr>
            <w:tcW w:w="5528" w:type="dxa"/>
          </w:tcPr>
          <w:p w14:paraId="3DD2523E" w14:textId="77777777" w:rsidR="00AC2A8D" w:rsidRDefault="00AC2A8D" w:rsidP="00AC2A8D">
            <w:pPr>
              <w:rPr>
                <w:b/>
                <w:i/>
                <w:iCs/>
                <w:lang w:val="fr-FR"/>
              </w:rPr>
            </w:pPr>
            <w:r w:rsidRPr="00406DFB">
              <w:rPr>
                <w:b/>
                <w:i/>
                <w:iCs/>
                <w:lang w:val="fr-FR"/>
              </w:rPr>
              <w:lastRenderedPageBreak/>
              <w:t>[par ex. « </w:t>
            </w:r>
            <w:proofErr w:type="spellStart"/>
            <w:r w:rsidRPr="00406DFB">
              <w:rPr>
                <w:b/>
                <w:i/>
                <w:iCs/>
                <w:lang w:val="fr-FR"/>
              </w:rPr>
              <w:t>TdR</w:t>
            </w:r>
            <w:proofErr w:type="spellEnd"/>
            <w:r w:rsidRPr="00406DFB">
              <w:rPr>
                <w:b/>
                <w:i/>
                <w:iCs/>
                <w:lang w:val="fr-FR"/>
              </w:rPr>
              <w:t xml:space="preserve"> du GMP, section 3 » ou « Décret Présidentiel n 100 »]</w:t>
            </w:r>
            <w:r>
              <w:rPr>
                <w:b/>
                <w:i/>
                <w:iCs/>
                <w:lang w:val="fr-FR"/>
              </w:rPr>
              <w:t xml:space="preserve"> </w:t>
            </w:r>
          </w:p>
          <w:p w14:paraId="48A9E54C" w14:textId="77777777" w:rsidR="00AC2A8D" w:rsidRDefault="00AC2A8D" w:rsidP="00AC2A8D">
            <w:pPr>
              <w:rPr>
                <w:i/>
                <w:iCs/>
                <w:lang w:val="fr-FR"/>
              </w:rPr>
            </w:pPr>
            <w:r w:rsidRPr="005A2C59">
              <w:rPr>
                <w:b/>
                <w:i/>
                <w:iCs/>
                <w:lang w:val="fr-FR"/>
              </w:rPr>
              <w:t>Rôle et responsabilité</w:t>
            </w:r>
            <w:r>
              <w:rPr>
                <w:i/>
                <w:iCs/>
                <w:lang w:val="fr-FR"/>
              </w:rPr>
              <w:t xml:space="preserve"> : Articles 6  et 16 du Décret N° 16.318 du 29 Août 2016 </w:t>
            </w:r>
            <w:hyperlink r:id="rId41" w:history="1">
              <w:r w:rsidRPr="00066693">
                <w:rPr>
                  <w:rStyle w:val="Lienhypertexte"/>
                  <w:i/>
                  <w:iCs/>
                  <w:lang w:val="fr-FR"/>
                </w:rPr>
                <w:t>https://app.itierca.com/assets/images/page/DECRET%20N%C2%B016.318%20PORTANT%20REORGANISATION%20DU%20DISPOSITIF%20INSTITUTIO.pdf</w:t>
              </w:r>
            </w:hyperlink>
            <w:r>
              <w:rPr>
                <w:i/>
                <w:iCs/>
                <w:lang w:val="fr-FR"/>
              </w:rPr>
              <w:t xml:space="preserve"> </w:t>
            </w:r>
            <w:r>
              <w:rPr>
                <w:iCs/>
                <w:lang w:val="fr-FR"/>
              </w:rPr>
              <w:t>Page 3</w:t>
            </w:r>
            <w:r>
              <w:rPr>
                <w:i/>
                <w:iCs/>
                <w:lang w:val="fr-FR"/>
              </w:rPr>
              <w:t xml:space="preserve"> </w:t>
            </w:r>
          </w:p>
          <w:p w14:paraId="38CE671B" w14:textId="77777777" w:rsidR="00AC2A8D" w:rsidRPr="00DB700B" w:rsidRDefault="00AC2A8D" w:rsidP="00AC2A8D">
            <w:pPr>
              <w:rPr>
                <w:lang w:val="fr-FR"/>
              </w:rPr>
            </w:pPr>
            <w:r w:rsidRPr="005A2C59">
              <w:rPr>
                <w:b/>
                <w:i/>
                <w:iCs/>
                <w:lang w:val="fr-FR"/>
              </w:rPr>
              <w:t>Droits</w:t>
            </w:r>
            <w:r>
              <w:rPr>
                <w:i/>
                <w:iCs/>
                <w:lang w:val="fr-FR"/>
              </w:rPr>
              <w:t xml:space="preserve"> : Article 22 du Décret N° 16.318 du 29 Août 2016 </w:t>
            </w:r>
            <w:hyperlink r:id="rId42" w:history="1">
              <w:r w:rsidRPr="00066693">
                <w:rPr>
                  <w:rStyle w:val="Lienhypertexte"/>
                  <w:i/>
                  <w:iCs/>
                  <w:lang w:val="fr-FR"/>
                </w:rPr>
                <w:t>https://app.itierca.com/assets/images/page/DECRET%20N%C2%B016.318%20PORTANT%20REORGANISATION%20DU%20DISPOSITIF%20INSTITUTIO.pdf</w:t>
              </w:r>
            </w:hyperlink>
            <w:r>
              <w:rPr>
                <w:i/>
                <w:iCs/>
                <w:lang w:val="fr-FR"/>
              </w:rPr>
              <w:t xml:space="preserve"> </w:t>
            </w:r>
            <w:r>
              <w:rPr>
                <w:iCs/>
                <w:lang w:val="fr-FR"/>
              </w:rPr>
              <w:t>Page 6</w:t>
            </w:r>
          </w:p>
        </w:tc>
        <w:tc>
          <w:tcPr>
            <w:tcW w:w="4189" w:type="dxa"/>
            <w:gridSpan w:val="2"/>
          </w:tcPr>
          <w:p w14:paraId="6156501F" w14:textId="77777777" w:rsidR="00AC2A8D" w:rsidRDefault="00AC2A8D" w:rsidP="00AC2A8D">
            <w:pPr>
              <w:rPr>
                <w:b/>
                <w:i/>
                <w:iCs/>
                <w:lang w:val="fr-FR"/>
              </w:rPr>
            </w:pPr>
            <w:r w:rsidRPr="00406DFB">
              <w:rPr>
                <w:b/>
                <w:i/>
                <w:iCs/>
                <w:lang w:val="fr-FR"/>
              </w:rPr>
              <w:t>[Les rôles, responsabilités et droits ont-ils été respectés dans la pratique ?]</w:t>
            </w:r>
          </w:p>
          <w:p w14:paraId="474CA2E2" w14:textId="77777777" w:rsidR="00AC2A8D" w:rsidRPr="0040725E" w:rsidRDefault="00AC2A8D" w:rsidP="00AC2A8D">
            <w:pPr>
              <w:rPr>
                <w:i/>
                <w:iCs/>
                <w:lang w:val="fr-FR"/>
              </w:rPr>
            </w:pPr>
            <w:r w:rsidRPr="0040725E">
              <w:rPr>
                <w:i/>
                <w:iCs/>
                <w:lang w:val="fr-FR"/>
              </w:rPr>
              <w:t xml:space="preserve">Les </w:t>
            </w:r>
            <w:proofErr w:type="spellStart"/>
            <w:r w:rsidRPr="0040725E">
              <w:rPr>
                <w:i/>
                <w:iCs/>
                <w:lang w:val="fr-FR"/>
              </w:rPr>
              <w:t>rôles</w:t>
            </w:r>
            <w:proofErr w:type="gramStart"/>
            <w:r w:rsidRPr="0040725E">
              <w:rPr>
                <w:i/>
                <w:iCs/>
                <w:lang w:val="fr-FR"/>
              </w:rPr>
              <w:t>,responsabiltés</w:t>
            </w:r>
            <w:proofErr w:type="spellEnd"/>
            <w:proofErr w:type="gramEnd"/>
            <w:r w:rsidRPr="0040725E">
              <w:rPr>
                <w:i/>
                <w:iCs/>
                <w:lang w:val="fr-FR"/>
              </w:rPr>
              <w:t xml:space="preserve"> et droits des parties prenantes sont exécutés sans faille et bien respectés.</w:t>
            </w:r>
          </w:p>
          <w:p w14:paraId="621187F9" w14:textId="77777777" w:rsidR="00AC2A8D" w:rsidRPr="00406DFB" w:rsidRDefault="00AC2A8D" w:rsidP="00AC2A8D">
            <w:pPr>
              <w:rPr>
                <w:b/>
                <w:i/>
                <w:iCs/>
                <w:lang w:val="fr-FR"/>
              </w:rPr>
            </w:pPr>
            <w:r w:rsidRPr="0040725E">
              <w:rPr>
                <w:i/>
                <w:iCs/>
                <w:lang w:val="fr-FR"/>
              </w:rPr>
              <w:t>Les membres du comité national de pilotage mettent en œuvre l’</w:t>
            </w:r>
            <w:proofErr w:type="spellStart"/>
            <w:r w:rsidRPr="0040725E">
              <w:rPr>
                <w:i/>
                <w:iCs/>
                <w:lang w:val="fr-FR"/>
              </w:rPr>
              <w:t>initative</w:t>
            </w:r>
            <w:proofErr w:type="spellEnd"/>
            <w:r>
              <w:rPr>
                <w:b/>
                <w:i/>
                <w:iCs/>
                <w:lang w:val="fr-FR"/>
              </w:rPr>
              <w:t xml:space="preserve"> </w:t>
            </w:r>
            <w:r w:rsidRPr="0040725E">
              <w:rPr>
                <w:i/>
                <w:iCs/>
                <w:lang w:val="fr-FR"/>
              </w:rPr>
              <w:t>de manière rigoureuse.</w:t>
            </w:r>
            <w:r>
              <w:rPr>
                <w:b/>
                <w:i/>
                <w:iCs/>
                <w:lang w:val="fr-FR"/>
              </w:rPr>
              <w:t xml:space="preserve"> </w:t>
            </w:r>
          </w:p>
        </w:tc>
      </w:tr>
      <w:tr w:rsidR="00AC2A8D" w:rsidRPr="000A0B80" w14:paraId="31C081F5" w14:textId="77777777" w:rsidTr="00AC2A8D">
        <w:tc>
          <w:tcPr>
            <w:tcW w:w="4503" w:type="dxa"/>
            <w:gridSpan w:val="2"/>
          </w:tcPr>
          <w:p w14:paraId="1B990CA4" w14:textId="77777777" w:rsidR="00AC2A8D" w:rsidRDefault="00AC2A8D" w:rsidP="00AC2A8D">
            <w:pPr>
              <w:rPr>
                <w:b/>
                <w:lang w:val="fr-FR"/>
              </w:rPr>
            </w:pPr>
            <w:r w:rsidRPr="0040725E">
              <w:rPr>
                <w:b/>
                <w:lang w:val="fr-FR"/>
              </w:rPr>
              <w:lastRenderedPageBreak/>
              <w:t>Respect du code de conduite de l’Association ITIE, y compris traitement réservé aux conflits d’intérêt.</w:t>
            </w:r>
          </w:p>
          <w:p w14:paraId="5986B257" w14:textId="77777777" w:rsidR="00AC2A8D" w:rsidRPr="0040725E" w:rsidRDefault="00AC2A8D" w:rsidP="00AC2A8D">
            <w:pPr>
              <w:rPr>
                <w:lang w:val="fr-FR"/>
              </w:rPr>
            </w:pPr>
            <w:r w:rsidRPr="0040725E">
              <w:rPr>
                <w:lang w:val="fr-FR"/>
              </w:rPr>
              <w:t>Le Code de déontologie de l’association ITIE est jusque-là respecté par toutes les parties prenantes engagées dans la mise en œuvre de l’ITIE-RCA.</w:t>
            </w:r>
          </w:p>
          <w:p w14:paraId="1F748761" w14:textId="77777777" w:rsidR="00AC2A8D" w:rsidRPr="002E6507" w:rsidRDefault="00AC2A8D" w:rsidP="00AC2A8D">
            <w:pPr>
              <w:rPr>
                <w:lang w:val="fr-FR"/>
              </w:rPr>
            </w:pPr>
            <w:r w:rsidRPr="0040725E">
              <w:rPr>
                <w:lang w:val="fr-FR"/>
              </w:rPr>
              <w:t xml:space="preserve">Il convient de noter que la Société Civile Centrafricaine a défini </w:t>
            </w:r>
            <w:r>
              <w:rPr>
                <w:lang w:val="fr-FR"/>
              </w:rPr>
              <w:t xml:space="preserve">en outre </w:t>
            </w:r>
            <w:r w:rsidRPr="0040725E">
              <w:rPr>
                <w:lang w:val="fr-FR"/>
              </w:rPr>
              <w:t>un C</w:t>
            </w:r>
            <w:r>
              <w:rPr>
                <w:lang w:val="fr-FR"/>
              </w:rPr>
              <w:t>ode</w:t>
            </w:r>
            <w:r w:rsidRPr="0040725E">
              <w:rPr>
                <w:lang w:val="fr-FR"/>
              </w:rPr>
              <w:t xml:space="preserve"> </w:t>
            </w:r>
            <w:r>
              <w:rPr>
                <w:lang w:val="fr-FR"/>
              </w:rPr>
              <w:t xml:space="preserve">dénommé </w:t>
            </w:r>
            <w:r w:rsidRPr="002911E1">
              <w:rPr>
                <w:b/>
                <w:lang w:val="fr-FR"/>
              </w:rPr>
              <w:t xml:space="preserve">Code de Déontologie des Représentants de la Société Civile au CNP </w:t>
            </w:r>
            <w:r w:rsidRPr="002911E1">
              <w:rPr>
                <w:b/>
                <w:lang w:val="fr-FR"/>
              </w:rPr>
              <w:lastRenderedPageBreak/>
              <w:t>IITIE-RCA</w:t>
            </w:r>
            <w:r>
              <w:rPr>
                <w:lang w:val="fr-FR"/>
              </w:rPr>
              <w:t xml:space="preserve"> </w:t>
            </w:r>
            <w:r w:rsidRPr="0040725E">
              <w:rPr>
                <w:lang w:val="fr-FR"/>
              </w:rPr>
              <w:t>applicab</w:t>
            </w:r>
            <w:r>
              <w:rPr>
                <w:lang w:val="fr-FR"/>
              </w:rPr>
              <w:t>le à ses représentants siégeant</w:t>
            </w:r>
            <w:r w:rsidRPr="0040725E">
              <w:rPr>
                <w:lang w:val="fr-FR"/>
              </w:rPr>
              <w:t xml:space="preserve"> au CNP</w:t>
            </w:r>
            <w:r>
              <w:rPr>
                <w:lang w:val="fr-FR"/>
              </w:rPr>
              <w:t xml:space="preserve">  </w:t>
            </w:r>
            <w:hyperlink r:id="rId43" w:history="1">
              <w:r w:rsidRPr="00066693">
                <w:rPr>
                  <w:rStyle w:val="Lienhypertexte"/>
                  <w:lang w:val="fr-FR"/>
                </w:rPr>
                <w:t>https://app.itierca.com/assets/images/rapport/CODE%20DE%20DEONTOLOGIE%20DES%20REPRESENTANTS%20DE%20LA%20SOCIETE%20CIVILE%20AU%20CNP%20ITIE-RCA.pdf</w:t>
              </w:r>
            </w:hyperlink>
          </w:p>
        </w:tc>
        <w:tc>
          <w:tcPr>
            <w:tcW w:w="5528" w:type="dxa"/>
          </w:tcPr>
          <w:p w14:paraId="547A4A8F" w14:textId="77777777" w:rsidR="00AC2A8D" w:rsidRPr="006B6C39" w:rsidRDefault="00AC2A8D" w:rsidP="00AC2A8D">
            <w:pPr>
              <w:rPr>
                <w:lang w:val="fr-FR"/>
              </w:rPr>
            </w:pPr>
          </w:p>
        </w:tc>
        <w:tc>
          <w:tcPr>
            <w:tcW w:w="4189" w:type="dxa"/>
            <w:gridSpan w:val="2"/>
          </w:tcPr>
          <w:p w14:paraId="728B443C" w14:textId="77777777" w:rsidR="00AC2A8D" w:rsidRPr="0040725E" w:rsidRDefault="00AC2A8D" w:rsidP="00AC2A8D">
            <w:pPr>
              <w:rPr>
                <w:b/>
                <w:i/>
                <w:iCs/>
                <w:lang w:val="fr-FR"/>
              </w:rPr>
            </w:pPr>
            <w:r w:rsidRPr="0040725E">
              <w:rPr>
                <w:b/>
                <w:i/>
                <w:iCs/>
                <w:lang w:val="fr-FR"/>
              </w:rPr>
              <w:t xml:space="preserve">[Le code de conduite </w:t>
            </w:r>
            <w:proofErr w:type="spellStart"/>
            <w:r w:rsidRPr="0040725E">
              <w:rPr>
                <w:b/>
                <w:i/>
                <w:iCs/>
                <w:lang w:val="fr-FR"/>
              </w:rPr>
              <w:t>a-t-il</w:t>
            </w:r>
            <w:proofErr w:type="spellEnd"/>
            <w:r w:rsidRPr="0040725E">
              <w:rPr>
                <w:b/>
                <w:i/>
                <w:iCs/>
                <w:lang w:val="fr-FR"/>
              </w:rPr>
              <w:t xml:space="preserve"> été respecté dans la pratique ? Si des conflits d’intérêt sont apparus, comment ont-ils été traités ? ]</w:t>
            </w:r>
          </w:p>
          <w:p w14:paraId="63C5AE67" w14:textId="77777777" w:rsidR="00AC2A8D" w:rsidRPr="0040725E" w:rsidRDefault="00AC2A8D" w:rsidP="00AC2A8D">
            <w:pPr>
              <w:rPr>
                <w:iCs/>
                <w:lang w:val="fr-FR"/>
              </w:rPr>
            </w:pPr>
            <w:r w:rsidRPr="0040725E">
              <w:rPr>
                <w:iCs/>
                <w:lang w:val="fr-FR"/>
              </w:rPr>
              <w:t>Aucun conflit d’</w:t>
            </w:r>
            <w:proofErr w:type="spellStart"/>
            <w:r w:rsidRPr="0040725E">
              <w:rPr>
                <w:iCs/>
                <w:lang w:val="fr-FR"/>
              </w:rPr>
              <w:t>intêret</w:t>
            </w:r>
            <w:proofErr w:type="spellEnd"/>
            <w:r w:rsidRPr="0040725E">
              <w:rPr>
                <w:iCs/>
                <w:lang w:val="fr-FR"/>
              </w:rPr>
              <w:t xml:space="preserve"> n’a été relevé depuis la mise en œuvre de l’ITIE</w:t>
            </w:r>
            <w:r>
              <w:rPr>
                <w:iCs/>
                <w:lang w:val="fr-FR"/>
              </w:rPr>
              <w:t>.</w:t>
            </w:r>
          </w:p>
        </w:tc>
      </w:tr>
      <w:tr w:rsidR="00AC2A8D" w:rsidRPr="00D33166" w14:paraId="421115C2" w14:textId="77777777" w:rsidTr="00AC2A8D">
        <w:tc>
          <w:tcPr>
            <w:tcW w:w="14220" w:type="dxa"/>
            <w:gridSpan w:val="5"/>
            <w:shd w:val="clear" w:color="auto" w:fill="E7E6E6" w:themeFill="background2"/>
          </w:tcPr>
          <w:p w14:paraId="414653FE" w14:textId="77777777" w:rsidR="00AC2A8D" w:rsidRPr="00F72BB8" w:rsidRDefault="00AC2A8D" w:rsidP="00AC2A8D">
            <w:pPr>
              <w:rPr>
                <w:lang w:val="fr-FR"/>
              </w:rPr>
            </w:pPr>
            <w:r w:rsidRPr="00F72BB8">
              <w:rPr>
                <w:rStyle w:val="lev"/>
                <w:lang w:val="fr-FR"/>
              </w:rPr>
              <w:lastRenderedPageBreak/>
              <w:t>Adoption de plans de travail et supervision de la mise en œuvre</w:t>
            </w:r>
            <w:r w:rsidRPr="00F72BB8">
              <w:rPr>
                <w:rStyle w:val="lev"/>
                <w:rFonts w:ascii="Arial" w:hAnsi="Arial" w:cs="Arial"/>
                <w:lang w:val="fr-FR"/>
              </w:rPr>
              <w:t>​</w:t>
            </w:r>
          </w:p>
        </w:tc>
      </w:tr>
      <w:tr w:rsidR="00AC2A8D" w:rsidRPr="000A0B80" w14:paraId="48D76D63" w14:textId="77777777" w:rsidTr="00AC2A8D">
        <w:tc>
          <w:tcPr>
            <w:tcW w:w="4219" w:type="dxa"/>
          </w:tcPr>
          <w:p w14:paraId="247C8F31" w14:textId="77777777" w:rsidR="00AC2A8D" w:rsidRPr="00F22743" w:rsidRDefault="00AC2A8D" w:rsidP="00AC2A8D">
            <w:pPr>
              <w:rPr>
                <w:b/>
                <w:lang w:val="fr-FR"/>
              </w:rPr>
            </w:pPr>
            <w:r w:rsidRPr="00F22743">
              <w:rPr>
                <w:b/>
                <w:lang w:val="fr-FR"/>
              </w:rPr>
              <w:t xml:space="preserve">Adoption des plans de travail annuels. </w:t>
            </w:r>
          </w:p>
          <w:p w14:paraId="598E0ADD" w14:textId="77777777" w:rsidR="00AC2A8D" w:rsidRDefault="00AC2A8D" w:rsidP="00AC2A8D">
            <w:pPr>
              <w:rPr>
                <w:lang w:val="fr-FR"/>
              </w:rPr>
            </w:pPr>
            <w:r>
              <w:rPr>
                <w:lang w:val="fr-FR"/>
              </w:rPr>
              <w:t xml:space="preserve">Un plan de travail </w:t>
            </w:r>
            <w:proofErr w:type="spellStart"/>
            <w:r>
              <w:rPr>
                <w:lang w:val="fr-FR"/>
              </w:rPr>
              <w:t>triénal</w:t>
            </w:r>
            <w:proofErr w:type="spellEnd"/>
            <w:r>
              <w:rPr>
                <w:lang w:val="fr-FR"/>
              </w:rPr>
              <w:t xml:space="preserve"> allant d’août 2021 à juillet 2024 avait été adopté par le CNP.</w:t>
            </w:r>
          </w:p>
          <w:p w14:paraId="44E40C4D" w14:textId="4AF8F940" w:rsidR="00815842" w:rsidRDefault="00AC2A8D" w:rsidP="00815842">
            <w:pPr>
              <w:rPr>
                <w:lang w:val="fr-FR"/>
              </w:rPr>
            </w:pPr>
            <w:r>
              <w:rPr>
                <w:lang w:val="fr-FR"/>
              </w:rPr>
              <w:t>Un plan de travail annuel couvrant la période du 1</w:t>
            </w:r>
            <w:r w:rsidRPr="00537E33">
              <w:rPr>
                <w:vertAlign w:val="superscript"/>
                <w:lang w:val="fr-FR"/>
              </w:rPr>
              <w:t>er</w:t>
            </w:r>
            <w:r>
              <w:rPr>
                <w:lang w:val="fr-FR"/>
              </w:rPr>
              <w:t xml:space="preserve"> avril 2024 au 31 mars 2025 vient d’être adopté par le CNP</w:t>
            </w:r>
            <w:r w:rsidR="00BA4AE8">
              <w:rPr>
                <w:lang w:val="fr-FR"/>
              </w:rPr>
              <w:t xml:space="preserve"> </w:t>
            </w:r>
            <w:proofErr w:type="gramStart"/>
            <w:r w:rsidR="00BA4AE8" w:rsidRPr="00815842">
              <w:rPr>
                <w:lang w:val="fr-FR"/>
              </w:rPr>
              <w:t>(</w:t>
            </w:r>
            <w:r w:rsidR="00815842">
              <w:rPr>
                <w:lang w:val="fr-FR"/>
              </w:rPr>
              <w:t xml:space="preserve"> </w:t>
            </w:r>
            <w:r w:rsidR="00815842">
              <w:t xml:space="preserve"> </w:t>
            </w:r>
            <w:proofErr w:type="gramEnd"/>
            <w:r w:rsidR="00815842">
              <w:rPr>
                <w:lang w:val="fr-FR"/>
              </w:rPr>
              <w:fldChar w:fldCharType="begin"/>
            </w:r>
            <w:r w:rsidR="00815842">
              <w:rPr>
                <w:lang w:val="fr-FR"/>
              </w:rPr>
              <w:instrText xml:space="preserve"> HYPERLINK "</w:instrText>
            </w:r>
            <w:r w:rsidR="00815842" w:rsidRPr="00815842">
              <w:rPr>
                <w:lang w:val="fr-FR"/>
              </w:rPr>
              <w:instrText>https://app.itierca.com/assets/images/page/PLAN%20DE%20TRAVAIL%20ACTUALISE%20AVRIL%202024-MARS%202025.pdf</w:instrText>
            </w:r>
            <w:r w:rsidR="00815842">
              <w:rPr>
                <w:lang w:val="fr-FR"/>
              </w:rPr>
              <w:instrText xml:space="preserve">" </w:instrText>
            </w:r>
            <w:r w:rsidR="00815842">
              <w:rPr>
                <w:lang w:val="fr-FR"/>
              </w:rPr>
              <w:fldChar w:fldCharType="separate"/>
            </w:r>
            <w:r w:rsidR="00815842" w:rsidRPr="008C2EB6">
              <w:rPr>
                <w:rStyle w:val="Lienhypertexte"/>
                <w:lang w:val="fr-FR"/>
              </w:rPr>
              <w:t>https://app.itierca.com/assets/images/page/PLAN%20DE%20TRAVAIL%20ACTUALISE%20AVRIL%202024-MARS%202025.pdf</w:t>
            </w:r>
            <w:r w:rsidR="00815842">
              <w:rPr>
                <w:lang w:val="fr-FR"/>
              </w:rPr>
              <w:fldChar w:fldCharType="end"/>
            </w:r>
          </w:p>
          <w:p w14:paraId="733A1B40" w14:textId="29B5BD8D" w:rsidR="00AC2A8D" w:rsidRPr="006B6C39" w:rsidRDefault="00815842" w:rsidP="00815842">
            <w:pPr>
              <w:rPr>
                <w:lang w:val="fr-FR"/>
              </w:rPr>
            </w:pPr>
            <w:hyperlink r:id="rId44" w:history="1">
              <w:r w:rsidRPr="008C2EB6">
                <w:rPr>
                  <w:rStyle w:val="Lienhypertexte"/>
                  <w:lang w:val="fr-FR"/>
                </w:rPr>
                <w:t>https://app.itierca.com/assets/images/page/PARTIE%20NARRATIVE%20DU%20PLAN%20DE%20TRAVAIL%20DE%20L'ITIE%20RCA%20AVRIL%202024%20-%202025%20ADOPTE%20LE%2028%20Mars%202024.pdf</w:t>
              </w:r>
            </w:hyperlink>
          </w:p>
        </w:tc>
        <w:tc>
          <w:tcPr>
            <w:tcW w:w="5954" w:type="dxa"/>
            <w:gridSpan w:val="3"/>
          </w:tcPr>
          <w:p w14:paraId="17344D0E" w14:textId="77777777" w:rsidR="00AC2A8D" w:rsidRDefault="00AC2A8D" w:rsidP="00AC2A8D">
            <w:pPr>
              <w:rPr>
                <w:b/>
                <w:i/>
                <w:iCs/>
                <w:lang w:val="fr-FR"/>
              </w:rPr>
            </w:pPr>
            <w:r w:rsidRPr="00F22743">
              <w:rPr>
                <w:b/>
                <w:i/>
                <w:iCs/>
                <w:lang w:val="fr-FR"/>
              </w:rPr>
              <w:t>[par ex. « </w:t>
            </w:r>
            <w:proofErr w:type="spellStart"/>
            <w:r w:rsidRPr="00F22743">
              <w:rPr>
                <w:b/>
                <w:i/>
                <w:iCs/>
                <w:lang w:val="fr-FR"/>
              </w:rPr>
              <w:t>TdR</w:t>
            </w:r>
            <w:proofErr w:type="spellEnd"/>
            <w:r w:rsidRPr="00F22743">
              <w:rPr>
                <w:b/>
                <w:i/>
                <w:iCs/>
                <w:lang w:val="fr-FR"/>
              </w:rPr>
              <w:t xml:space="preserve"> du GMP, section 3 » ou « Décret Présidentiel n 100 »] </w:t>
            </w:r>
          </w:p>
          <w:p w14:paraId="4C7CCDA7" w14:textId="77777777" w:rsidR="00AC2A8D" w:rsidRDefault="00AC2A8D" w:rsidP="00AC2A8D">
            <w:pPr>
              <w:rPr>
                <w:iCs/>
                <w:lang w:val="fr-FR"/>
              </w:rPr>
            </w:pPr>
            <w:r>
              <w:rPr>
                <w:b/>
                <w:i/>
                <w:iCs/>
                <w:lang w:val="fr-FR"/>
              </w:rPr>
              <w:t>Décret n°16.318 du 29 aout 2016,  Article 6 alinéa 9</w:t>
            </w:r>
            <w:r>
              <w:rPr>
                <w:iCs/>
                <w:lang w:val="fr-FR"/>
              </w:rPr>
              <w:t xml:space="preserve">  </w:t>
            </w:r>
            <w:hyperlink r:id="rId45" w:history="1">
              <w:r w:rsidRPr="00066693">
                <w:rPr>
                  <w:rStyle w:val="Lienhypertexte"/>
                  <w:iCs/>
                  <w:lang w:val="fr-FR"/>
                </w:rPr>
                <w:t>https://app.itierca.com/assets/images/page/DECRET%20N%C2%B016.318%20PORTANT%20REORGANISATION%20DU%20DISPOSITIF%20INSTITUTIO.pdf</w:t>
              </w:r>
            </w:hyperlink>
            <w:r>
              <w:rPr>
                <w:iCs/>
                <w:lang w:val="fr-FR"/>
              </w:rPr>
              <w:t xml:space="preserve"> Page 3</w:t>
            </w:r>
          </w:p>
          <w:p w14:paraId="6AEA6904" w14:textId="77777777" w:rsidR="00AC2A8D" w:rsidRPr="002E6507" w:rsidRDefault="00AC2A8D" w:rsidP="00AC2A8D">
            <w:pPr>
              <w:rPr>
                <w:iCs/>
                <w:lang w:val="fr-FR"/>
              </w:rPr>
            </w:pPr>
          </w:p>
        </w:tc>
        <w:tc>
          <w:tcPr>
            <w:tcW w:w="4047" w:type="dxa"/>
          </w:tcPr>
          <w:p w14:paraId="3DCBA721" w14:textId="77777777" w:rsidR="00AC2A8D" w:rsidRPr="006B6C39" w:rsidRDefault="00AC2A8D" w:rsidP="00AC2A8D">
            <w:pPr>
              <w:rPr>
                <w:i/>
                <w:iCs/>
                <w:lang w:val="fr-FR"/>
              </w:rPr>
            </w:pPr>
          </w:p>
        </w:tc>
      </w:tr>
      <w:tr w:rsidR="00AC2A8D" w:rsidRPr="0082284E" w14:paraId="794B1D96" w14:textId="77777777" w:rsidTr="00AC2A8D">
        <w:tc>
          <w:tcPr>
            <w:tcW w:w="4219" w:type="dxa"/>
          </w:tcPr>
          <w:p w14:paraId="0B8C44FC" w14:textId="77777777" w:rsidR="00AC2A8D" w:rsidRDefault="00AC2A8D" w:rsidP="00AC2A8D">
            <w:pPr>
              <w:rPr>
                <w:b/>
                <w:lang w:val="fr-FR"/>
              </w:rPr>
            </w:pPr>
            <w:r w:rsidRPr="00515698">
              <w:rPr>
                <w:b/>
                <w:lang w:val="fr-FR"/>
              </w:rPr>
              <w:lastRenderedPageBreak/>
              <w:t xml:space="preserve">Supervision du processus de déclarations ITIE et engagement dans la Validation, y compris adoption des </w:t>
            </w:r>
            <w:proofErr w:type="spellStart"/>
            <w:r w:rsidRPr="00515698">
              <w:rPr>
                <w:b/>
                <w:lang w:val="fr-FR"/>
              </w:rPr>
              <w:t>TdR</w:t>
            </w:r>
            <w:proofErr w:type="spellEnd"/>
            <w:r w:rsidRPr="00515698">
              <w:rPr>
                <w:b/>
                <w:lang w:val="fr-FR"/>
              </w:rPr>
              <w:t xml:space="preserve"> de l’Administrateur Indépendant et des Rapports ITIE. </w:t>
            </w:r>
          </w:p>
          <w:p w14:paraId="1F3F3F1B" w14:textId="77777777" w:rsidR="00AC2A8D" w:rsidRDefault="00AC2A8D" w:rsidP="00AC2A8D">
            <w:pPr>
              <w:rPr>
                <w:lang w:val="fr-FR"/>
              </w:rPr>
            </w:pPr>
            <w:r w:rsidRPr="00C23D4D">
              <w:rPr>
                <w:lang w:val="fr-FR"/>
              </w:rPr>
              <w:t>La supervision du processus de déclaration ITIE</w:t>
            </w:r>
            <w:r>
              <w:rPr>
                <w:lang w:val="fr-FR"/>
              </w:rPr>
              <w:t xml:space="preserve"> et l’engagement dans la validation est faite par l’ensemble des parties prenantes y compris le Gouvernement.</w:t>
            </w:r>
          </w:p>
          <w:p w14:paraId="5864B431" w14:textId="77777777" w:rsidR="00AC2A8D" w:rsidRDefault="00AC2A8D" w:rsidP="00AC2A8D">
            <w:pPr>
              <w:rPr>
                <w:lang w:val="fr-FR"/>
              </w:rPr>
            </w:pPr>
            <w:r>
              <w:rPr>
                <w:lang w:val="fr-FR"/>
              </w:rPr>
              <w:t>Chaque partie prenante travaille avec abnégation au remplissage des formulaires de déclaration et de validation avant leur adoption en plénière du CNP</w:t>
            </w:r>
          </w:p>
          <w:p w14:paraId="2A619D49" w14:textId="77777777" w:rsidR="00AC2A8D" w:rsidRDefault="00AC2A8D" w:rsidP="00AC2A8D">
            <w:pPr>
              <w:rPr>
                <w:lang w:val="fr-FR"/>
              </w:rPr>
            </w:pPr>
            <w:r>
              <w:rPr>
                <w:lang w:val="fr-FR"/>
              </w:rPr>
              <w:t xml:space="preserve">Les TDR de recrutement des consultants ainsi que les Rapports ITIE sont adoptés librement et par </w:t>
            </w:r>
            <w:proofErr w:type="spellStart"/>
            <w:r>
              <w:rPr>
                <w:lang w:val="fr-FR"/>
              </w:rPr>
              <w:t>consenssus</w:t>
            </w:r>
            <w:proofErr w:type="spellEnd"/>
            <w:r>
              <w:rPr>
                <w:lang w:val="fr-FR"/>
              </w:rPr>
              <w:t xml:space="preserve"> par le CNP.</w:t>
            </w:r>
          </w:p>
          <w:p w14:paraId="7DDBB90E" w14:textId="77777777" w:rsidR="00AC2A8D" w:rsidRPr="00C23D4D" w:rsidRDefault="00AC2A8D" w:rsidP="00AC2A8D">
            <w:pPr>
              <w:rPr>
                <w:lang w:val="fr-FR"/>
              </w:rPr>
            </w:pPr>
            <w:r>
              <w:rPr>
                <w:lang w:val="fr-FR"/>
              </w:rPr>
              <w:t>La supervision de l’initiative ITIE est totalement assurée et ne souffre d’aucune faiblesse de nature à compromettre le bon fonctionnement du processus</w:t>
            </w:r>
          </w:p>
          <w:p w14:paraId="71574F7C" w14:textId="77777777" w:rsidR="00AC2A8D" w:rsidRPr="006B6C39" w:rsidRDefault="00AC2A8D" w:rsidP="00AC2A8D">
            <w:pPr>
              <w:rPr>
                <w:lang w:val="fr-FR"/>
              </w:rPr>
            </w:pPr>
          </w:p>
        </w:tc>
        <w:tc>
          <w:tcPr>
            <w:tcW w:w="5954" w:type="dxa"/>
            <w:gridSpan w:val="3"/>
          </w:tcPr>
          <w:p w14:paraId="3D913C90" w14:textId="77777777" w:rsidR="00AC2A8D" w:rsidRPr="006B6C39" w:rsidRDefault="00AC2A8D" w:rsidP="00AC2A8D">
            <w:pPr>
              <w:rPr>
                <w:lang w:val="fr-FR"/>
              </w:rPr>
            </w:pPr>
          </w:p>
        </w:tc>
        <w:tc>
          <w:tcPr>
            <w:tcW w:w="4047" w:type="dxa"/>
          </w:tcPr>
          <w:p w14:paraId="07CD252D" w14:textId="77777777" w:rsidR="00AC2A8D" w:rsidRDefault="00AC2A8D" w:rsidP="00AC2A8D">
            <w:pPr>
              <w:rPr>
                <w:b/>
                <w:i/>
                <w:iCs/>
                <w:lang w:val="fr-FR"/>
              </w:rPr>
            </w:pPr>
            <w:r w:rsidRPr="00515698">
              <w:rPr>
                <w:b/>
                <w:i/>
                <w:iCs/>
                <w:lang w:val="fr-FR"/>
              </w:rPr>
              <w:t xml:space="preserve">[Le GMP exerce-t-il une supervision efficace de la mise en œuvre ? Le GMP </w:t>
            </w:r>
            <w:proofErr w:type="spellStart"/>
            <w:r w:rsidRPr="00515698">
              <w:rPr>
                <w:b/>
                <w:i/>
                <w:iCs/>
                <w:lang w:val="fr-FR"/>
              </w:rPr>
              <w:t>a-t-il</w:t>
            </w:r>
            <w:proofErr w:type="spellEnd"/>
            <w:r w:rsidRPr="00515698">
              <w:rPr>
                <w:b/>
                <w:i/>
                <w:iCs/>
                <w:lang w:val="fr-FR"/>
              </w:rPr>
              <w:t xml:space="preserve"> adopté les </w:t>
            </w:r>
            <w:proofErr w:type="spellStart"/>
            <w:r w:rsidRPr="00515698">
              <w:rPr>
                <w:b/>
                <w:i/>
                <w:iCs/>
                <w:lang w:val="fr-FR"/>
              </w:rPr>
              <w:t>TdR</w:t>
            </w:r>
            <w:proofErr w:type="spellEnd"/>
            <w:r w:rsidRPr="00515698">
              <w:rPr>
                <w:b/>
                <w:i/>
                <w:iCs/>
                <w:lang w:val="fr-FR"/>
              </w:rPr>
              <w:t xml:space="preserve"> et les Rapports ITIE ? Le cas échéant à quelle date ?]</w:t>
            </w:r>
          </w:p>
          <w:p w14:paraId="6417E00D" w14:textId="77777777" w:rsidR="00AC2A8D" w:rsidRDefault="00AC2A8D" w:rsidP="00AC2A8D">
            <w:pPr>
              <w:rPr>
                <w:iCs/>
                <w:lang w:val="fr-FR"/>
              </w:rPr>
            </w:pPr>
            <w:r w:rsidRPr="003A07BA">
              <w:rPr>
                <w:iCs/>
                <w:lang w:val="fr-FR"/>
              </w:rPr>
              <w:t>Le CNP exerce une supervision efficace et responsable de la mise en œuvre de l’ITIE en RCA</w:t>
            </w:r>
            <w:r>
              <w:rPr>
                <w:iCs/>
                <w:lang w:val="fr-FR"/>
              </w:rPr>
              <w:t xml:space="preserve">. Il </w:t>
            </w:r>
            <w:proofErr w:type="spellStart"/>
            <w:r>
              <w:rPr>
                <w:iCs/>
                <w:lang w:val="fr-FR"/>
              </w:rPr>
              <w:t>definit</w:t>
            </w:r>
            <w:proofErr w:type="spellEnd"/>
            <w:r>
              <w:rPr>
                <w:iCs/>
                <w:lang w:val="fr-FR"/>
              </w:rPr>
              <w:t xml:space="preserve"> et adopte par consensus les termes de références ; examine et adopte les Rapports ITIE.</w:t>
            </w:r>
          </w:p>
          <w:p w14:paraId="02FB2F1D" w14:textId="77777777" w:rsidR="00AC2A8D" w:rsidRPr="003A07BA" w:rsidRDefault="00AC2A8D" w:rsidP="00AC2A8D">
            <w:pPr>
              <w:rPr>
                <w:iCs/>
                <w:lang w:val="fr-FR"/>
              </w:rPr>
            </w:pPr>
            <w:r>
              <w:rPr>
                <w:iCs/>
                <w:lang w:val="fr-FR"/>
              </w:rPr>
              <w:t xml:space="preserve">Le termes de Références sont adoptés le  </w:t>
            </w:r>
            <w:hyperlink r:id="rId46" w:history="1">
              <w:r w:rsidRPr="00066693">
                <w:rPr>
                  <w:rStyle w:val="Lienhypertexte"/>
                  <w:iCs/>
                  <w:lang w:val="fr-FR"/>
                </w:rPr>
                <w:t>https://app.itierca.com/assets/images/rapport/PROCES%20VERBAL%20DE%20LA%20PREMIERE%20SESSION%20ORDINAIRE%20DE%20L'ITIE-RCA%20AU%20TITRE%20DE%20L'ANNEE%202022.pdf</w:t>
              </w:r>
            </w:hyperlink>
            <w:r>
              <w:rPr>
                <w:iCs/>
                <w:lang w:val="fr-FR"/>
              </w:rPr>
              <w:t xml:space="preserve">  et les Rapports ITIE de 2020 le </w:t>
            </w:r>
            <w:hyperlink r:id="rId47" w:history="1">
              <w:r w:rsidRPr="00066693">
                <w:rPr>
                  <w:rStyle w:val="Lienhypertexte"/>
                  <w:iCs/>
                  <w:lang w:val="fr-FR"/>
                </w:rPr>
                <w:t>https://app.itierca.com/assets/images/rapport/PROCES%20VERBAL%20DE%20LA%20SESSION%20EXTRAORDINAIRE%20DU%20CNP%20ITIE%20DU%2029%20DECEMBRE%202022.PDF</w:t>
              </w:r>
            </w:hyperlink>
            <w:r>
              <w:rPr>
                <w:iCs/>
                <w:lang w:val="fr-FR"/>
              </w:rPr>
              <w:t xml:space="preserve">  Et celui de 2021 </w:t>
            </w:r>
            <w:hyperlink r:id="rId48" w:history="1">
              <w:r w:rsidRPr="00066693">
                <w:rPr>
                  <w:rStyle w:val="Lienhypertexte"/>
                  <w:iCs/>
                  <w:lang w:val="fr-FR"/>
                </w:rPr>
                <w:t>https://app.itierca.com/assets/images/rapport/PROCES%20VERBAL%20DE%20LA%20SESSION%20ORDINAIRE%20DU%20COMITE%20DE%20PILOTAGE%20DE%20L'ITIE-RCA.pdf</w:t>
              </w:r>
            </w:hyperlink>
          </w:p>
        </w:tc>
      </w:tr>
      <w:tr w:rsidR="00AC2A8D" w:rsidRPr="000A0B80" w14:paraId="0AB85850" w14:textId="77777777" w:rsidTr="00AC2A8D">
        <w:tc>
          <w:tcPr>
            <w:tcW w:w="14220" w:type="dxa"/>
            <w:gridSpan w:val="5"/>
            <w:shd w:val="clear" w:color="auto" w:fill="E7E6E6" w:themeFill="background2"/>
          </w:tcPr>
          <w:p w14:paraId="51BAEA38" w14:textId="77777777" w:rsidR="00AC2A8D" w:rsidRPr="006B6C39" w:rsidRDefault="00AC2A8D" w:rsidP="00AC2A8D">
            <w:pPr>
              <w:rPr>
                <w:lang w:val="fr-FR"/>
              </w:rPr>
            </w:pPr>
            <w:r w:rsidRPr="006B6C39">
              <w:rPr>
                <w:rStyle w:val="lev"/>
                <w:lang w:val="fr-FR"/>
              </w:rPr>
              <w:lastRenderedPageBreak/>
              <w:t>Règles et proc</w:t>
            </w:r>
            <w:r>
              <w:rPr>
                <w:rStyle w:val="lev"/>
                <w:lang w:val="fr-FR"/>
              </w:rPr>
              <w:t>é</w:t>
            </w:r>
            <w:r w:rsidRPr="006B6C39">
              <w:rPr>
                <w:rStyle w:val="lev"/>
                <w:lang w:val="fr-FR"/>
              </w:rPr>
              <w:t>dures pour la gouvernance interne</w:t>
            </w:r>
          </w:p>
        </w:tc>
      </w:tr>
      <w:tr w:rsidR="00AC2A8D" w:rsidRPr="000A0B80" w14:paraId="663A84CB" w14:textId="77777777" w:rsidTr="00AC2A8D">
        <w:tc>
          <w:tcPr>
            <w:tcW w:w="4219" w:type="dxa"/>
          </w:tcPr>
          <w:p w14:paraId="5D20B31A" w14:textId="77777777" w:rsidR="00AC2A8D" w:rsidRDefault="00AC2A8D" w:rsidP="00AC2A8D">
            <w:pPr>
              <w:rPr>
                <w:b/>
                <w:lang w:val="fr-FR"/>
              </w:rPr>
            </w:pPr>
            <w:r w:rsidRPr="00D309D0">
              <w:rPr>
                <w:b/>
                <w:lang w:val="fr-FR"/>
              </w:rPr>
              <w:t>Processus de prise de décisions inclusif dans tous les aspects de la mise en œuvre, avec chaque collège traité en tant que partenaire et ayant la possibilité d’évoquer des questions.</w:t>
            </w:r>
          </w:p>
          <w:p w14:paraId="4A83D592" w14:textId="77777777" w:rsidR="00AC2A8D" w:rsidRPr="00AB376D" w:rsidRDefault="00AC2A8D" w:rsidP="00AC2A8D">
            <w:pPr>
              <w:rPr>
                <w:lang w:val="fr-FR"/>
              </w:rPr>
            </w:pPr>
            <w:r w:rsidRPr="00AB376D">
              <w:rPr>
                <w:lang w:val="fr-FR"/>
              </w:rPr>
              <w:t>Le processus de prise de décision au sein du CNP est le suivant :</w:t>
            </w:r>
          </w:p>
          <w:p w14:paraId="3EA515CF" w14:textId="77777777" w:rsidR="00AC2A8D" w:rsidRPr="00AB376D" w:rsidRDefault="00AC2A8D" w:rsidP="00AC2A8D">
            <w:pPr>
              <w:pStyle w:val="Paragraphedeliste"/>
              <w:numPr>
                <w:ilvl w:val="0"/>
                <w:numId w:val="20"/>
              </w:numPr>
              <w:rPr>
                <w:lang w:val="fr-FR"/>
              </w:rPr>
            </w:pPr>
            <w:r w:rsidRPr="00AB376D">
              <w:rPr>
                <w:lang w:val="fr-FR"/>
              </w:rPr>
              <w:t xml:space="preserve">Les documents à débattre inscrits à l’ordre du jour sont mis à la disposition des membres du CNP 15 jours avant la session. </w:t>
            </w:r>
          </w:p>
          <w:p w14:paraId="5E4282E2" w14:textId="7A508AE1" w:rsidR="00AC2A8D" w:rsidRPr="00AB376D" w:rsidRDefault="00AC2A8D" w:rsidP="00AC2A8D">
            <w:pPr>
              <w:pStyle w:val="Paragraphedeliste"/>
              <w:numPr>
                <w:ilvl w:val="0"/>
                <w:numId w:val="20"/>
              </w:numPr>
              <w:rPr>
                <w:lang w:val="fr-FR"/>
              </w:rPr>
            </w:pPr>
            <w:r w:rsidRPr="00AB376D">
              <w:rPr>
                <w:lang w:val="fr-FR"/>
              </w:rPr>
              <w:t xml:space="preserve">Chaque partie </w:t>
            </w:r>
            <w:r w:rsidR="008C0031">
              <w:rPr>
                <w:lang w:val="fr-FR"/>
              </w:rPr>
              <w:t xml:space="preserve">prenante exprime </w:t>
            </w:r>
            <w:proofErr w:type="gramStart"/>
            <w:r w:rsidR="008C0031">
              <w:rPr>
                <w:lang w:val="fr-FR"/>
              </w:rPr>
              <w:t>ses désidérata</w:t>
            </w:r>
            <w:proofErr w:type="gramEnd"/>
            <w:r w:rsidRPr="00AB376D">
              <w:rPr>
                <w:lang w:val="fr-FR"/>
              </w:rPr>
              <w:t xml:space="preserve"> par écrit ou oralement au </w:t>
            </w:r>
            <w:proofErr w:type="spellStart"/>
            <w:r w:rsidRPr="00AB376D">
              <w:rPr>
                <w:lang w:val="fr-FR"/>
              </w:rPr>
              <w:t>Secretariat</w:t>
            </w:r>
            <w:proofErr w:type="spellEnd"/>
            <w:r w:rsidRPr="00AB376D">
              <w:rPr>
                <w:lang w:val="fr-FR"/>
              </w:rPr>
              <w:t xml:space="preserve"> Technique afin de les prendre en compte lors de l’examen desdits documents.</w:t>
            </w:r>
          </w:p>
          <w:p w14:paraId="38A40C64" w14:textId="77777777" w:rsidR="00AC2A8D" w:rsidRPr="00AB376D" w:rsidRDefault="00AC2A8D" w:rsidP="00AC2A8D">
            <w:pPr>
              <w:pStyle w:val="Paragraphedeliste"/>
              <w:numPr>
                <w:ilvl w:val="0"/>
                <w:numId w:val="20"/>
              </w:numPr>
              <w:rPr>
                <w:lang w:val="fr-FR"/>
              </w:rPr>
            </w:pPr>
            <w:r w:rsidRPr="00AB376D">
              <w:rPr>
                <w:lang w:val="fr-FR"/>
              </w:rPr>
              <w:t>L’</w:t>
            </w:r>
            <w:proofErr w:type="spellStart"/>
            <w:r w:rsidRPr="00AB376D">
              <w:rPr>
                <w:lang w:val="fr-FR"/>
              </w:rPr>
              <w:t>examem</w:t>
            </w:r>
            <w:proofErr w:type="spellEnd"/>
            <w:r w:rsidRPr="00AB376D">
              <w:rPr>
                <w:lang w:val="fr-FR"/>
              </w:rPr>
              <w:t xml:space="preserve"> des documents en session se fait collectivement.</w:t>
            </w:r>
          </w:p>
          <w:p w14:paraId="087C2E93" w14:textId="77777777" w:rsidR="00AC2A8D" w:rsidRPr="00AB376D" w:rsidRDefault="00AC2A8D" w:rsidP="00AC2A8D">
            <w:pPr>
              <w:pStyle w:val="Paragraphedeliste"/>
              <w:numPr>
                <w:ilvl w:val="0"/>
                <w:numId w:val="20"/>
              </w:numPr>
              <w:rPr>
                <w:lang w:val="fr-FR"/>
              </w:rPr>
            </w:pPr>
            <w:r w:rsidRPr="00AB376D">
              <w:rPr>
                <w:lang w:val="fr-FR"/>
              </w:rPr>
              <w:t>La décision est prise par les parties prenantes membres du CNP  par consensus.</w:t>
            </w:r>
          </w:p>
          <w:p w14:paraId="4842D4E2" w14:textId="27A12566" w:rsidR="00AC2A8D" w:rsidRPr="006D060A" w:rsidRDefault="00AC2A8D" w:rsidP="006D060A">
            <w:pPr>
              <w:ind w:left="360"/>
              <w:rPr>
                <w:lang w:val="fr-FR"/>
              </w:rPr>
            </w:pPr>
            <w:r w:rsidRPr="00AB376D">
              <w:rPr>
                <w:lang w:val="fr-FR"/>
              </w:rPr>
              <w:t xml:space="preserve">Il s’agit d’une pratique admise par les </w:t>
            </w:r>
            <w:r w:rsidRPr="00AB376D">
              <w:rPr>
                <w:lang w:val="fr-FR"/>
              </w:rPr>
              <w:lastRenderedPageBreak/>
              <w:t>parties prenantes membres du CNP</w:t>
            </w:r>
          </w:p>
          <w:p w14:paraId="46EDC4B5" w14:textId="04C656D8" w:rsidR="00AC2A8D" w:rsidRPr="00D53832" w:rsidRDefault="00AC2A8D" w:rsidP="00AC2A8D">
            <w:pPr>
              <w:rPr>
                <w:lang w:val="fr-FR"/>
              </w:rPr>
            </w:pPr>
            <w:r w:rsidRPr="00D53832">
              <w:rPr>
                <w:lang w:val="fr-FR"/>
              </w:rPr>
              <w:t>Le décret instituant le cadre juridique et institutionnel de l’ITIE défini</w:t>
            </w:r>
            <w:r w:rsidR="008C0031">
              <w:rPr>
                <w:lang w:val="fr-FR"/>
              </w:rPr>
              <w:t>t</w:t>
            </w:r>
            <w:r w:rsidRPr="00D53832">
              <w:rPr>
                <w:lang w:val="fr-FR"/>
              </w:rPr>
              <w:t xml:space="preserve"> la procédure de nomination des membres du GMP </w:t>
            </w:r>
          </w:p>
          <w:p w14:paraId="2AA02F18" w14:textId="22F25330" w:rsidR="00AC2A8D" w:rsidRPr="00D53832" w:rsidRDefault="008C0031" w:rsidP="00AC2A8D">
            <w:pPr>
              <w:rPr>
                <w:lang w:val="fr-FR"/>
              </w:rPr>
            </w:pPr>
            <w:r>
              <w:rPr>
                <w:lang w:val="fr-FR"/>
              </w:rPr>
              <w:t>En dehors des membres du comité désigné es-</w:t>
            </w:r>
            <w:r w:rsidR="00AC2A8D" w:rsidRPr="00D53832">
              <w:rPr>
                <w:lang w:val="fr-FR"/>
              </w:rPr>
              <w:t>qualité notamment le DG</w:t>
            </w:r>
            <w:r>
              <w:rPr>
                <w:lang w:val="fr-FR"/>
              </w:rPr>
              <w:t xml:space="preserve"> des</w:t>
            </w:r>
            <w:r w:rsidR="00AC2A8D" w:rsidRPr="00D53832">
              <w:rPr>
                <w:lang w:val="fr-FR"/>
              </w:rPr>
              <w:t xml:space="preserve"> </w:t>
            </w:r>
            <w:r>
              <w:rPr>
                <w:lang w:val="fr-FR"/>
              </w:rPr>
              <w:t>Impôts, DG des D</w:t>
            </w:r>
            <w:r w:rsidR="00AC2A8D" w:rsidRPr="00D53832">
              <w:rPr>
                <w:lang w:val="fr-FR"/>
              </w:rPr>
              <w:t xml:space="preserve">ouanes, DG </w:t>
            </w:r>
            <w:r>
              <w:rPr>
                <w:lang w:val="fr-FR"/>
              </w:rPr>
              <w:t>du T</w:t>
            </w:r>
            <w:r w:rsidR="00AC2A8D" w:rsidRPr="00D53832">
              <w:rPr>
                <w:lang w:val="fr-FR"/>
              </w:rPr>
              <w:t xml:space="preserve">résor, </w:t>
            </w:r>
            <w:r>
              <w:rPr>
                <w:lang w:val="fr-FR"/>
              </w:rPr>
              <w:t>Inspecteur G</w:t>
            </w:r>
            <w:r w:rsidR="00AC2A8D" w:rsidRPr="00D53832">
              <w:rPr>
                <w:lang w:val="fr-FR"/>
              </w:rPr>
              <w:t xml:space="preserve">énéral des </w:t>
            </w:r>
            <w:r>
              <w:rPr>
                <w:lang w:val="fr-FR"/>
              </w:rPr>
              <w:t>F</w:t>
            </w:r>
            <w:r w:rsidR="00AC2A8D" w:rsidRPr="00D53832">
              <w:rPr>
                <w:lang w:val="fr-FR"/>
              </w:rPr>
              <w:t>inance</w:t>
            </w:r>
            <w:r>
              <w:rPr>
                <w:lang w:val="fr-FR"/>
              </w:rPr>
              <w:t xml:space="preserve">s, DG des Eaux et </w:t>
            </w:r>
            <w:proofErr w:type="spellStart"/>
            <w:r>
              <w:rPr>
                <w:lang w:val="fr-FR"/>
              </w:rPr>
              <w:t>Forets</w:t>
            </w:r>
            <w:proofErr w:type="spellEnd"/>
            <w:r>
              <w:rPr>
                <w:lang w:val="fr-FR"/>
              </w:rPr>
              <w:t>, DG du</w:t>
            </w:r>
            <w:r w:rsidR="00AC2A8D" w:rsidRPr="00D53832">
              <w:rPr>
                <w:lang w:val="fr-FR"/>
              </w:rPr>
              <w:t xml:space="preserve"> </w:t>
            </w:r>
            <w:r>
              <w:rPr>
                <w:lang w:val="fr-FR"/>
              </w:rPr>
              <w:t>Budget et le DG du Commerce,</w:t>
            </w:r>
          </w:p>
          <w:p w14:paraId="036D3BA8" w14:textId="4EECB378" w:rsidR="008C0031" w:rsidRDefault="00AC2A8D" w:rsidP="00AC2A8D">
            <w:pPr>
              <w:rPr>
                <w:lang w:val="fr-FR"/>
              </w:rPr>
            </w:pPr>
            <w:r w:rsidRPr="00D53832">
              <w:rPr>
                <w:lang w:val="fr-FR"/>
              </w:rPr>
              <w:t>Les autres membres sont désignés par leur</w:t>
            </w:r>
            <w:r w:rsidR="008C0031">
              <w:rPr>
                <w:lang w:val="fr-FR"/>
              </w:rPr>
              <w:t>s</w:t>
            </w:r>
            <w:r w:rsidRPr="00D53832">
              <w:rPr>
                <w:lang w:val="fr-FR"/>
              </w:rPr>
              <w:t xml:space="preserve"> pair</w:t>
            </w:r>
            <w:r w:rsidR="008C0031">
              <w:rPr>
                <w:lang w:val="fr-FR"/>
              </w:rPr>
              <w:t>s suite à</w:t>
            </w:r>
            <w:r w:rsidRPr="00D53832">
              <w:rPr>
                <w:lang w:val="fr-FR"/>
              </w:rPr>
              <w:t xml:space="preserve"> la demande du Premier Ministre ou du S</w:t>
            </w:r>
            <w:r w:rsidR="008C0031">
              <w:rPr>
                <w:lang w:val="fr-FR"/>
              </w:rPr>
              <w:t xml:space="preserve">ecrétaire </w:t>
            </w:r>
            <w:r w:rsidRPr="00D53832">
              <w:rPr>
                <w:lang w:val="fr-FR"/>
              </w:rPr>
              <w:t>T</w:t>
            </w:r>
            <w:r w:rsidR="008C0031">
              <w:rPr>
                <w:lang w:val="fr-FR"/>
              </w:rPr>
              <w:t>echnique,</w:t>
            </w:r>
            <w:r w:rsidRPr="00D53832">
              <w:rPr>
                <w:lang w:val="fr-FR"/>
              </w:rPr>
              <w:t xml:space="preserve"> </w:t>
            </w:r>
            <w:proofErr w:type="spellStart"/>
            <w:r w:rsidRPr="00D53832">
              <w:rPr>
                <w:lang w:val="fr-FR"/>
              </w:rPr>
              <w:t>Coordonateur</w:t>
            </w:r>
            <w:proofErr w:type="spellEnd"/>
            <w:r w:rsidRPr="00D53832">
              <w:rPr>
                <w:lang w:val="fr-FR"/>
              </w:rPr>
              <w:t xml:space="preserve"> National de l’ITIE</w:t>
            </w:r>
            <w:r w:rsidR="008C0031">
              <w:rPr>
                <w:lang w:val="fr-FR"/>
              </w:rPr>
              <w:t>-RCA.</w:t>
            </w:r>
          </w:p>
          <w:p w14:paraId="326F04DA" w14:textId="1F737E10" w:rsidR="00AC2A8D" w:rsidRPr="006B6C39" w:rsidRDefault="009049D2" w:rsidP="00AC2A8D">
            <w:pPr>
              <w:rPr>
                <w:lang w:val="fr-FR"/>
              </w:rPr>
            </w:pPr>
            <w:r>
              <w:rPr>
                <w:lang w:val="fr-FR"/>
              </w:rPr>
              <w:t>Par décret le Président de la R</w:t>
            </w:r>
            <w:r w:rsidR="00AC2A8D" w:rsidRPr="00D53832">
              <w:rPr>
                <w:lang w:val="fr-FR"/>
              </w:rPr>
              <w:t>épublique entérine la d</w:t>
            </w:r>
            <w:r w:rsidR="008C0031">
              <w:rPr>
                <w:lang w:val="fr-FR"/>
              </w:rPr>
              <w:t>ésignation des membres du C</w:t>
            </w:r>
            <w:r w:rsidR="00A559F6">
              <w:rPr>
                <w:lang w:val="fr-FR"/>
              </w:rPr>
              <w:t>omité</w:t>
            </w:r>
          </w:p>
        </w:tc>
        <w:tc>
          <w:tcPr>
            <w:tcW w:w="5954" w:type="dxa"/>
            <w:gridSpan w:val="3"/>
          </w:tcPr>
          <w:p w14:paraId="6819FF2D" w14:textId="77777777" w:rsidR="00AC2A8D" w:rsidRDefault="00AC2A8D" w:rsidP="00AC2A8D">
            <w:pPr>
              <w:rPr>
                <w:b/>
                <w:i/>
                <w:iCs/>
                <w:lang w:val="fr-FR"/>
              </w:rPr>
            </w:pPr>
            <w:r w:rsidRPr="00D309D0">
              <w:rPr>
                <w:b/>
                <w:i/>
                <w:iCs/>
                <w:lang w:val="fr-FR"/>
              </w:rPr>
              <w:lastRenderedPageBreak/>
              <w:t>[par ex. « </w:t>
            </w:r>
            <w:proofErr w:type="spellStart"/>
            <w:r w:rsidRPr="00D309D0">
              <w:rPr>
                <w:b/>
                <w:i/>
                <w:iCs/>
                <w:lang w:val="fr-FR"/>
              </w:rPr>
              <w:t>TdR</w:t>
            </w:r>
            <w:proofErr w:type="spellEnd"/>
            <w:r w:rsidRPr="00D309D0">
              <w:rPr>
                <w:b/>
                <w:i/>
                <w:iCs/>
                <w:lang w:val="fr-FR"/>
              </w:rPr>
              <w:t xml:space="preserve"> du GMP, section 3 » ou « Décret Présidentiel n 100 »]</w:t>
            </w:r>
          </w:p>
          <w:p w14:paraId="485F5556" w14:textId="77777777" w:rsidR="00AC2A8D" w:rsidRDefault="00AC2A8D" w:rsidP="00AC2A8D">
            <w:pPr>
              <w:rPr>
                <w:lang w:val="fr-FR"/>
              </w:rPr>
            </w:pPr>
            <w:r w:rsidRPr="00832747">
              <w:rPr>
                <w:lang w:val="fr-FR"/>
              </w:rPr>
              <w:t>Article 17 du décret n°16.318 du 29 aout 2016</w:t>
            </w:r>
            <w:r>
              <w:rPr>
                <w:lang w:val="fr-FR"/>
              </w:rPr>
              <w:t xml:space="preserve"> </w:t>
            </w:r>
            <w:hyperlink r:id="rId49" w:history="1">
              <w:r w:rsidRPr="00066693">
                <w:rPr>
                  <w:rStyle w:val="Lienhypertexte"/>
                  <w:lang w:val="fr-FR"/>
                </w:rPr>
                <w:t>https://app.itierca.com/assets/images/page/DECRET%20N%C2%B016.318%20PORTANT%20REORGANISATION%20DU%20DISPOSITIF%20INSTITUTIO.pdf</w:t>
              </w:r>
            </w:hyperlink>
            <w:r>
              <w:rPr>
                <w:lang w:val="fr-FR"/>
              </w:rPr>
              <w:t xml:space="preserve"> Page 6</w:t>
            </w:r>
          </w:p>
          <w:p w14:paraId="0C59A4FA" w14:textId="77777777" w:rsidR="00AC2A8D" w:rsidRPr="00D309D0" w:rsidRDefault="00AC2A8D" w:rsidP="00AC2A8D">
            <w:pPr>
              <w:rPr>
                <w:b/>
                <w:lang w:val="fr-FR"/>
              </w:rPr>
            </w:pPr>
          </w:p>
        </w:tc>
        <w:tc>
          <w:tcPr>
            <w:tcW w:w="4047" w:type="dxa"/>
          </w:tcPr>
          <w:p w14:paraId="661AD167" w14:textId="77777777" w:rsidR="00AC2A8D" w:rsidRDefault="00AC2A8D" w:rsidP="00AC2A8D">
            <w:pPr>
              <w:rPr>
                <w:b/>
                <w:i/>
                <w:iCs/>
                <w:lang w:val="fr-FR"/>
              </w:rPr>
            </w:pPr>
            <w:r w:rsidRPr="00D309D0">
              <w:rPr>
                <w:b/>
                <w:i/>
                <w:iCs/>
                <w:lang w:val="fr-FR"/>
              </w:rPr>
              <w:t>[Tous les membres du GMP ont-ils eu la possibilité dans la pratique de présenter des points pour discussion ?]</w:t>
            </w:r>
          </w:p>
          <w:p w14:paraId="2DE03A4E" w14:textId="77777777" w:rsidR="00AC2A8D" w:rsidRPr="00EB6148" w:rsidRDefault="00AC2A8D" w:rsidP="00AC2A8D">
            <w:pPr>
              <w:rPr>
                <w:iCs/>
                <w:lang w:val="fr-FR"/>
              </w:rPr>
            </w:pPr>
            <w:r w:rsidRPr="00EB6148">
              <w:rPr>
                <w:iCs/>
                <w:lang w:val="fr-FR"/>
              </w:rPr>
              <w:t>Les membres du CNP ont toute la possibilité d’intervenir lors des sessions pour inscrire des points à l’ordre du jour et aux questions diverses pour discussion et décision.</w:t>
            </w:r>
          </w:p>
          <w:p w14:paraId="0E298CAB" w14:textId="77777777" w:rsidR="00AC2A8D" w:rsidRPr="00832747" w:rsidRDefault="00AC2A8D" w:rsidP="00AC2A8D">
            <w:pPr>
              <w:rPr>
                <w:i/>
                <w:iCs/>
                <w:lang w:val="fr-FR"/>
              </w:rPr>
            </w:pPr>
            <w:r>
              <w:rPr>
                <w:iCs/>
                <w:lang w:val="fr-FR"/>
              </w:rPr>
              <w:t xml:space="preserve">Jusque-là, les parties prenantes sont satisfaites des points inscrits à l’ordre du jour des différentes sessions et se contentent des débats sur les points proposés et retenus </w:t>
            </w:r>
          </w:p>
          <w:p w14:paraId="6B0636CA" w14:textId="77777777" w:rsidR="00AC2A8D" w:rsidRDefault="00AC2A8D" w:rsidP="00AC2A8D">
            <w:pPr>
              <w:rPr>
                <w:b/>
                <w:i/>
                <w:iCs/>
                <w:lang w:val="fr-FR"/>
              </w:rPr>
            </w:pPr>
          </w:p>
          <w:p w14:paraId="6870C5D6" w14:textId="77777777" w:rsidR="00AC2A8D" w:rsidRDefault="00AC2A8D" w:rsidP="00AC2A8D">
            <w:pPr>
              <w:rPr>
                <w:b/>
                <w:i/>
                <w:iCs/>
                <w:lang w:val="fr-FR"/>
              </w:rPr>
            </w:pPr>
          </w:p>
          <w:p w14:paraId="496296A8" w14:textId="77777777" w:rsidR="00AC2A8D" w:rsidRPr="00D309D0" w:rsidRDefault="00AC2A8D" w:rsidP="00AC2A8D">
            <w:pPr>
              <w:rPr>
                <w:iCs/>
                <w:lang w:val="fr-FR"/>
              </w:rPr>
            </w:pPr>
          </w:p>
        </w:tc>
      </w:tr>
      <w:tr w:rsidR="00AC2A8D" w:rsidRPr="000A0B80" w14:paraId="71A540B9" w14:textId="77777777" w:rsidTr="00AC2A8D">
        <w:tc>
          <w:tcPr>
            <w:tcW w:w="4219" w:type="dxa"/>
          </w:tcPr>
          <w:p w14:paraId="6E0550CF" w14:textId="77777777" w:rsidR="00AC2A8D" w:rsidRPr="00D53832" w:rsidRDefault="00AC2A8D" w:rsidP="00AC2A8D">
            <w:pPr>
              <w:rPr>
                <w:b/>
                <w:lang w:val="fr-FR"/>
              </w:rPr>
            </w:pPr>
            <w:r w:rsidRPr="00D53832">
              <w:rPr>
                <w:b/>
                <w:lang w:val="fr-FR"/>
              </w:rPr>
              <w:lastRenderedPageBreak/>
              <w:t>Procédures pour la nomination et le remplacement des représentants au GMP, y compris les suppléants</w:t>
            </w:r>
          </w:p>
          <w:p w14:paraId="5CFA1912" w14:textId="77777777" w:rsidR="00AC2A8D" w:rsidRPr="00D53832" w:rsidRDefault="00AC2A8D" w:rsidP="00AC2A8D">
            <w:pPr>
              <w:rPr>
                <w:lang w:val="fr-FR"/>
              </w:rPr>
            </w:pPr>
            <w:r w:rsidRPr="00D53832">
              <w:rPr>
                <w:lang w:val="fr-FR"/>
              </w:rPr>
              <w:t>Le décret instituant le cadre juridique et institutionnel de l’ITIE défini</w:t>
            </w:r>
            <w:r>
              <w:rPr>
                <w:lang w:val="fr-FR"/>
              </w:rPr>
              <w:t>t</w:t>
            </w:r>
            <w:r w:rsidRPr="00D53832">
              <w:rPr>
                <w:lang w:val="fr-FR"/>
              </w:rPr>
              <w:t xml:space="preserve"> la procédure</w:t>
            </w:r>
            <w:r>
              <w:rPr>
                <w:lang w:val="fr-FR"/>
              </w:rPr>
              <w:t xml:space="preserve"> pour la</w:t>
            </w:r>
            <w:r w:rsidRPr="00D53832">
              <w:rPr>
                <w:lang w:val="fr-FR"/>
              </w:rPr>
              <w:t xml:space="preserve"> nomination des membres du GMP </w:t>
            </w:r>
          </w:p>
          <w:p w14:paraId="01A0BBC2" w14:textId="77777777" w:rsidR="00AC2A8D" w:rsidRPr="00D53832" w:rsidRDefault="00AC2A8D" w:rsidP="00AC2A8D">
            <w:pPr>
              <w:rPr>
                <w:lang w:val="fr-FR"/>
              </w:rPr>
            </w:pPr>
            <w:r>
              <w:rPr>
                <w:lang w:val="fr-FR"/>
              </w:rPr>
              <w:t>En dehors des membres du comité</w:t>
            </w:r>
            <w:r w:rsidRPr="00D53832">
              <w:rPr>
                <w:lang w:val="fr-FR"/>
              </w:rPr>
              <w:t xml:space="preserve"> </w:t>
            </w:r>
            <w:r w:rsidRPr="00D53832">
              <w:rPr>
                <w:lang w:val="fr-FR"/>
              </w:rPr>
              <w:lastRenderedPageBreak/>
              <w:t>désigné</w:t>
            </w:r>
            <w:r>
              <w:rPr>
                <w:lang w:val="fr-FR"/>
              </w:rPr>
              <w:t>s es</w:t>
            </w:r>
            <w:r w:rsidRPr="00D53832">
              <w:rPr>
                <w:lang w:val="fr-FR"/>
              </w:rPr>
              <w:t xml:space="preserve"> qualité notamment le D</w:t>
            </w:r>
            <w:r>
              <w:rPr>
                <w:lang w:val="fr-FR"/>
              </w:rPr>
              <w:t xml:space="preserve">irecteur </w:t>
            </w:r>
            <w:r w:rsidRPr="00D53832">
              <w:rPr>
                <w:lang w:val="fr-FR"/>
              </w:rPr>
              <w:t>G</w:t>
            </w:r>
            <w:r>
              <w:rPr>
                <w:lang w:val="fr-FR"/>
              </w:rPr>
              <w:t>énéral</w:t>
            </w:r>
            <w:r w:rsidRPr="00D53832">
              <w:rPr>
                <w:lang w:val="fr-FR"/>
              </w:rPr>
              <w:t xml:space="preserve"> </w:t>
            </w:r>
            <w:r>
              <w:rPr>
                <w:lang w:val="fr-FR"/>
              </w:rPr>
              <w:t xml:space="preserve">des </w:t>
            </w:r>
            <w:r w:rsidRPr="00D53832">
              <w:rPr>
                <w:lang w:val="fr-FR"/>
              </w:rPr>
              <w:t xml:space="preserve">impôts, </w:t>
            </w:r>
            <w:r>
              <w:rPr>
                <w:lang w:val="fr-FR"/>
              </w:rPr>
              <w:t xml:space="preserve">le </w:t>
            </w:r>
            <w:r w:rsidRPr="00D53832">
              <w:rPr>
                <w:lang w:val="fr-FR"/>
              </w:rPr>
              <w:t>D</w:t>
            </w:r>
            <w:r>
              <w:rPr>
                <w:lang w:val="fr-FR"/>
              </w:rPr>
              <w:t xml:space="preserve">irecteur </w:t>
            </w:r>
            <w:r w:rsidRPr="00D53832">
              <w:rPr>
                <w:lang w:val="fr-FR"/>
              </w:rPr>
              <w:t>G</w:t>
            </w:r>
            <w:r>
              <w:rPr>
                <w:lang w:val="fr-FR"/>
              </w:rPr>
              <w:t>énéral</w:t>
            </w:r>
            <w:r w:rsidRPr="00D53832">
              <w:rPr>
                <w:lang w:val="fr-FR"/>
              </w:rPr>
              <w:t xml:space="preserve"> des douanes, </w:t>
            </w:r>
            <w:r>
              <w:rPr>
                <w:lang w:val="fr-FR"/>
              </w:rPr>
              <w:t xml:space="preserve">le </w:t>
            </w:r>
            <w:r w:rsidRPr="00D53832">
              <w:rPr>
                <w:lang w:val="fr-FR"/>
              </w:rPr>
              <w:t>D</w:t>
            </w:r>
            <w:r>
              <w:rPr>
                <w:lang w:val="fr-FR"/>
              </w:rPr>
              <w:t xml:space="preserve">irecteur </w:t>
            </w:r>
            <w:r w:rsidRPr="00D53832">
              <w:rPr>
                <w:lang w:val="fr-FR"/>
              </w:rPr>
              <w:t>G</w:t>
            </w:r>
            <w:r>
              <w:rPr>
                <w:lang w:val="fr-FR"/>
              </w:rPr>
              <w:t>énéral du</w:t>
            </w:r>
            <w:r w:rsidRPr="00D53832">
              <w:rPr>
                <w:lang w:val="fr-FR"/>
              </w:rPr>
              <w:t xml:space="preserve"> trésor, </w:t>
            </w:r>
            <w:r>
              <w:rPr>
                <w:lang w:val="fr-FR"/>
              </w:rPr>
              <w:t>l’</w:t>
            </w:r>
            <w:r w:rsidRPr="00D53832">
              <w:rPr>
                <w:lang w:val="fr-FR"/>
              </w:rPr>
              <w:t xml:space="preserve">Inspecteur </w:t>
            </w:r>
            <w:r>
              <w:rPr>
                <w:lang w:val="fr-FR"/>
              </w:rPr>
              <w:t>G</w:t>
            </w:r>
            <w:r w:rsidRPr="00D53832">
              <w:rPr>
                <w:lang w:val="fr-FR"/>
              </w:rPr>
              <w:t xml:space="preserve">énéral des </w:t>
            </w:r>
            <w:r>
              <w:rPr>
                <w:lang w:val="fr-FR"/>
              </w:rPr>
              <w:t>F</w:t>
            </w:r>
            <w:r w:rsidRPr="00D53832">
              <w:rPr>
                <w:lang w:val="fr-FR"/>
              </w:rPr>
              <w:t xml:space="preserve">inances, </w:t>
            </w:r>
            <w:r>
              <w:rPr>
                <w:lang w:val="fr-FR"/>
              </w:rPr>
              <w:t xml:space="preserve">le </w:t>
            </w:r>
            <w:r w:rsidRPr="00D53832">
              <w:rPr>
                <w:lang w:val="fr-FR"/>
              </w:rPr>
              <w:t>D</w:t>
            </w:r>
            <w:r>
              <w:rPr>
                <w:lang w:val="fr-FR"/>
              </w:rPr>
              <w:t xml:space="preserve">irecteur </w:t>
            </w:r>
            <w:r w:rsidRPr="00D53832">
              <w:rPr>
                <w:lang w:val="fr-FR"/>
              </w:rPr>
              <w:t>G</w:t>
            </w:r>
            <w:r>
              <w:rPr>
                <w:lang w:val="fr-FR"/>
              </w:rPr>
              <w:t>énéral</w:t>
            </w:r>
            <w:r w:rsidRPr="00D53832">
              <w:rPr>
                <w:lang w:val="fr-FR"/>
              </w:rPr>
              <w:t xml:space="preserve"> des </w:t>
            </w:r>
            <w:r>
              <w:rPr>
                <w:lang w:val="fr-FR"/>
              </w:rPr>
              <w:t xml:space="preserve">Eaux et </w:t>
            </w:r>
            <w:proofErr w:type="spellStart"/>
            <w:r>
              <w:rPr>
                <w:lang w:val="fr-FR"/>
              </w:rPr>
              <w:t>F</w:t>
            </w:r>
            <w:r w:rsidRPr="00D53832">
              <w:rPr>
                <w:lang w:val="fr-FR"/>
              </w:rPr>
              <w:t>orets</w:t>
            </w:r>
            <w:proofErr w:type="spellEnd"/>
            <w:r w:rsidRPr="00D53832">
              <w:rPr>
                <w:lang w:val="fr-FR"/>
              </w:rPr>
              <w:t xml:space="preserve">, </w:t>
            </w:r>
            <w:r>
              <w:rPr>
                <w:lang w:val="fr-FR"/>
              </w:rPr>
              <w:t xml:space="preserve">et le </w:t>
            </w:r>
            <w:r w:rsidRPr="00D53832">
              <w:rPr>
                <w:lang w:val="fr-FR"/>
              </w:rPr>
              <w:t>D</w:t>
            </w:r>
            <w:r>
              <w:rPr>
                <w:lang w:val="fr-FR"/>
              </w:rPr>
              <w:t xml:space="preserve">irecteur </w:t>
            </w:r>
            <w:r w:rsidRPr="00D53832">
              <w:rPr>
                <w:lang w:val="fr-FR"/>
              </w:rPr>
              <w:t>G</w:t>
            </w:r>
            <w:r>
              <w:rPr>
                <w:lang w:val="fr-FR"/>
              </w:rPr>
              <w:t>énéral du budget, l</w:t>
            </w:r>
            <w:r w:rsidRPr="00D53832">
              <w:rPr>
                <w:lang w:val="fr-FR"/>
              </w:rPr>
              <w:t>es autres membres son</w:t>
            </w:r>
            <w:r>
              <w:rPr>
                <w:lang w:val="fr-FR"/>
              </w:rPr>
              <w:t>t désignés par leur pair suite à</w:t>
            </w:r>
            <w:r w:rsidRPr="00D53832">
              <w:rPr>
                <w:lang w:val="fr-FR"/>
              </w:rPr>
              <w:t xml:space="preserve"> la demande du Premier Ministre ou du S</w:t>
            </w:r>
            <w:r>
              <w:rPr>
                <w:lang w:val="fr-FR"/>
              </w:rPr>
              <w:t xml:space="preserve">ecrétaire </w:t>
            </w:r>
            <w:r w:rsidRPr="00D53832">
              <w:rPr>
                <w:lang w:val="fr-FR"/>
              </w:rPr>
              <w:t>T</w:t>
            </w:r>
            <w:r>
              <w:rPr>
                <w:lang w:val="fr-FR"/>
              </w:rPr>
              <w:t>echnique</w:t>
            </w:r>
            <w:r w:rsidRPr="00D53832">
              <w:rPr>
                <w:lang w:val="fr-FR"/>
              </w:rPr>
              <w:t xml:space="preserve"> </w:t>
            </w:r>
            <w:proofErr w:type="spellStart"/>
            <w:r w:rsidRPr="00D53832">
              <w:rPr>
                <w:lang w:val="fr-FR"/>
              </w:rPr>
              <w:t>Coordonateur</w:t>
            </w:r>
            <w:proofErr w:type="spellEnd"/>
            <w:r w:rsidRPr="00D53832">
              <w:rPr>
                <w:lang w:val="fr-FR"/>
              </w:rPr>
              <w:t xml:space="preserve"> National de l’ITIE</w:t>
            </w:r>
          </w:p>
          <w:p w14:paraId="0E4FAA64" w14:textId="77777777" w:rsidR="00AC2A8D" w:rsidRDefault="00AC2A8D" w:rsidP="00AC2A8D">
            <w:pPr>
              <w:rPr>
                <w:lang w:val="fr-FR"/>
              </w:rPr>
            </w:pPr>
            <w:r w:rsidRPr="00D53832">
              <w:rPr>
                <w:lang w:val="fr-FR"/>
              </w:rPr>
              <w:t>Les autres membres tel</w:t>
            </w:r>
            <w:r>
              <w:rPr>
                <w:lang w:val="fr-FR"/>
              </w:rPr>
              <w:t>s que</w:t>
            </w:r>
            <w:r w:rsidRPr="00D53832">
              <w:rPr>
                <w:lang w:val="fr-FR"/>
              </w:rPr>
              <w:t xml:space="preserve"> le</w:t>
            </w:r>
            <w:r>
              <w:rPr>
                <w:lang w:val="fr-FR"/>
              </w:rPr>
              <w:t>s</w:t>
            </w:r>
            <w:r w:rsidRPr="00D53832">
              <w:rPr>
                <w:lang w:val="fr-FR"/>
              </w:rPr>
              <w:t xml:space="preserve"> représentant</w:t>
            </w:r>
            <w:r>
              <w:rPr>
                <w:lang w:val="fr-FR"/>
              </w:rPr>
              <w:t>s</w:t>
            </w:r>
            <w:r w:rsidRPr="00D53832">
              <w:rPr>
                <w:lang w:val="fr-FR"/>
              </w:rPr>
              <w:t xml:space="preserve"> de la Primature, de l’Assemblée Nationale, de la Cour de</w:t>
            </w:r>
            <w:r>
              <w:rPr>
                <w:lang w:val="fr-FR"/>
              </w:rPr>
              <w:t>s</w:t>
            </w:r>
            <w:r w:rsidRPr="00D53832">
              <w:rPr>
                <w:lang w:val="fr-FR"/>
              </w:rPr>
              <w:t xml:space="preserve"> C</w:t>
            </w:r>
            <w:r>
              <w:rPr>
                <w:lang w:val="fr-FR"/>
              </w:rPr>
              <w:t>omptes, du</w:t>
            </w:r>
            <w:r w:rsidRPr="00D53832">
              <w:rPr>
                <w:lang w:val="fr-FR"/>
              </w:rPr>
              <w:t xml:space="preserve"> C</w:t>
            </w:r>
            <w:r>
              <w:rPr>
                <w:lang w:val="fr-FR"/>
              </w:rPr>
              <w:t>onseil et Economique et S</w:t>
            </w:r>
            <w:r w:rsidRPr="00D53832">
              <w:rPr>
                <w:lang w:val="fr-FR"/>
              </w:rPr>
              <w:t>ocial</w:t>
            </w:r>
            <w:r>
              <w:rPr>
                <w:lang w:val="fr-FR"/>
              </w:rPr>
              <w:t xml:space="preserve"> sont désignés par leurs entités.</w:t>
            </w:r>
          </w:p>
          <w:p w14:paraId="2148788D" w14:textId="77777777" w:rsidR="00AC2A8D" w:rsidRDefault="00AC2A8D" w:rsidP="00AC2A8D">
            <w:pPr>
              <w:rPr>
                <w:lang w:val="fr-FR"/>
              </w:rPr>
            </w:pPr>
            <w:r>
              <w:rPr>
                <w:lang w:val="fr-FR"/>
              </w:rPr>
              <w:t xml:space="preserve">Les organisations de la Société Civile et les Entreprises désignent </w:t>
            </w:r>
            <w:proofErr w:type="spellStart"/>
            <w:r>
              <w:rPr>
                <w:lang w:val="fr-FR"/>
              </w:rPr>
              <w:t>elles mêmes</w:t>
            </w:r>
            <w:proofErr w:type="spellEnd"/>
            <w:r>
              <w:rPr>
                <w:lang w:val="fr-FR"/>
              </w:rPr>
              <w:t xml:space="preserve"> leurs représentants à l’issue de leurs Assemblée Générale. Les </w:t>
            </w:r>
            <w:proofErr w:type="spellStart"/>
            <w:r>
              <w:rPr>
                <w:lang w:val="fr-FR"/>
              </w:rPr>
              <w:t>proces</w:t>
            </w:r>
            <w:proofErr w:type="spellEnd"/>
            <w:r>
              <w:rPr>
                <w:lang w:val="fr-FR"/>
              </w:rPr>
              <w:t xml:space="preserve"> verbaux et les </w:t>
            </w:r>
            <w:proofErr w:type="spellStart"/>
            <w:r>
              <w:rPr>
                <w:lang w:val="fr-FR"/>
              </w:rPr>
              <w:t>couriers</w:t>
            </w:r>
            <w:proofErr w:type="spellEnd"/>
            <w:r>
              <w:rPr>
                <w:lang w:val="fr-FR"/>
              </w:rPr>
              <w:t xml:space="preserve"> de désignation sont envoyés au </w:t>
            </w:r>
            <w:proofErr w:type="spellStart"/>
            <w:r>
              <w:rPr>
                <w:lang w:val="fr-FR"/>
              </w:rPr>
              <w:t>Prémier</w:t>
            </w:r>
            <w:proofErr w:type="spellEnd"/>
            <w:r>
              <w:rPr>
                <w:lang w:val="fr-FR"/>
              </w:rPr>
              <w:t xml:space="preserve"> Ministre pour la suite de la </w:t>
            </w:r>
            <w:proofErr w:type="spellStart"/>
            <w:r>
              <w:rPr>
                <w:lang w:val="fr-FR"/>
              </w:rPr>
              <w:t>procedure</w:t>
            </w:r>
            <w:proofErr w:type="spellEnd"/>
            <w:r>
              <w:rPr>
                <w:lang w:val="fr-FR"/>
              </w:rPr>
              <w:t xml:space="preserve"> de nomination. </w:t>
            </w:r>
          </w:p>
          <w:p w14:paraId="74457D5E" w14:textId="77777777" w:rsidR="00AC2A8D" w:rsidRPr="00D53832" w:rsidRDefault="00AC2A8D" w:rsidP="00AC2A8D">
            <w:pPr>
              <w:rPr>
                <w:lang w:val="fr-FR"/>
              </w:rPr>
            </w:pPr>
            <w:r>
              <w:rPr>
                <w:lang w:val="fr-FR"/>
              </w:rPr>
              <w:t xml:space="preserve">Le Premier Ministre initie un Décret </w:t>
            </w:r>
            <w:proofErr w:type="spellStart"/>
            <w:r>
              <w:rPr>
                <w:lang w:val="fr-FR"/>
              </w:rPr>
              <w:t>enterinant</w:t>
            </w:r>
            <w:proofErr w:type="spellEnd"/>
            <w:r>
              <w:rPr>
                <w:lang w:val="fr-FR"/>
              </w:rPr>
              <w:t xml:space="preserve"> ces différentes désignations.</w:t>
            </w:r>
            <w:r w:rsidRPr="00D53832">
              <w:rPr>
                <w:lang w:val="fr-FR"/>
              </w:rPr>
              <w:t xml:space="preserve">   </w:t>
            </w:r>
          </w:p>
          <w:p w14:paraId="28E773ED" w14:textId="77777777" w:rsidR="00AC2A8D" w:rsidRDefault="00AC2A8D" w:rsidP="00AC2A8D">
            <w:pPr>
              <w:rPr>
                <w:lang w:val="fr-FR"/>
              </w:rPr>
            </w:pPr>
            <w:r>
              <w:rPr>
                <w:lang w:val="fr-FR"/>
              </w:rPr>
              <w:t>L</w:t>
            </w:r>
            <w:r w:rsidRPr="00D53832">
              <w:rPr>
                <w:lang w:val="fr-FR"/>
              </w:rPr>
              <w:t>e pré</w:t>
            </w:r>
            <w:r>
              <w:rPr>
                <w:lang w:val="fr-FR"/>
              </w:rPr>
              <w:t>sident de la république signe</w:t>
            </w:r>
            <w:r w:rsidRPr="00D53832">
              <w:rPr>
                <w:lang w:val="fr-FR"/>
              </w:rPr>
              <w:t xml:space="preserve"> </w:t>
            </w:r>
            <w:r>
              <w:rPr>
                <w:lang w:val="fr-FR"/>
              </w:rPr>
              <w:t xml:space="preserve">le Décret de </w:t>
            </w:r>
            <w:r w:rsidRPr="00D53832">
              <w:rPr>
                <w:lang w:val="fr-FR"/>
              </w:rPr>
              <w:t>d</w:t>
            </w:r>
            <w:r>
              <w:rPr>
                <w:lang w:val="fr-FR"/>
              </w:rPr>
              <w:t xml:space="preserve">ésignation de l’ensemble des membres désignés du CNP. </w:t>
            </w:r>
          </w:p>
          <w:p w14:paraId="52571533" w14:textId="77777777" w:rsidR="00AC2A8D" w:rsidRPr="006B6C39" w:rsidRDefault="00AC2A8D" w:rsidP="00AC2A8D">
            <w:pPr>
              <w:rPr>
                <w:lang w:val="fr-FR"/>
              </w:rPr>
            </w:pPr>
            <w:r>
              <w:rPr>
                <w:lang w:val="fr-FR"/>
              </w:rPr>
              <w:lastRenderedPageBreak/>
              <w:t xml:space="preserve">La procédure de remplacement se fait de la même manière. </w:t>
            </w:r>
          </w:p>
        </w:tc>
        <w:tc>
          <w:tcPr>
            <w:tcW w:w="5954" w:type="dxa"/>
            <w:gridSpan w:val="3"/>
          </w:tcPr>
          <w:p w14:paraId="71D53804" w14:textId="4688E311" w:rsidR="00AC2A8D" w:rsidRPr="006B6C39" w:rsidRDefault="00AC2A8D" w:rsidP="008C0031">
            <w:pPr>
              <w:rPr>
                <w:i/>
                <w:iCs/>
                <w:lang w:val="fr-FR"/>
              </w:rPr>
            </w:pPr>
            <w:r>
              <w:rPr>
                <w:i/>
                <w:iCs/>
                <w:lang w:val="fr-FR"/>
              </w:rPr>
              <w:lastRenderedPageBreak/>
              <w:t>Exemple de Monsieur POUKANDJA Paul</w:t>
            </w:r>
            <w:r w:rsidR="008C0031">
              <w:rPr>
                <w:i/>
                <w:iCs/>
                <w:lang w:val="fr-FR"/>
              </w:rPr>
              <w:t xml:space="preserve"> appelé à d’autre fonction en de</w:t>
            </w:r>
            <w:r>
              <w:rPr>
                <w:i/>
                <w:iCs/>
                <w:lang w:val="fr-FR"/>
              </w:rPr>
              <w:t xml:space="preserve">hors de la </w:t>
            </w:r>
            <w:r w:rsidR="008C0031">
              <w:rPr>
                <w:i/>
                <w:iCs/>
                <w:lang w:val="fr-FR"/>
              </w:rPr>
              <w:t>Cour des C</w:t>
            </w:r>
            <w:r>
              <w:rPr>
                <w:i/>
                <w:iCs/>
                <w:lang w:val="fr-FR"/>
              </w:rPr>
              <w:t xml:space="preserve">omptes qui est remplacé par Madame YAKOSSOBE </w:t>
            </w:r>
            <w:r w:rsidR="008C0031">
              <w:rPr>
                <w:i/>
                <w:iCs/>
                <w:lang w:val="fr-FR"/>
              </w:rPr>
              <w:t xml:space="preserve">Anne </w:t>
            </w:r>
            <w:r>
              <w:rPr>
                <w:i/>
                <w:iCs/>
                <w:lang w:val="fr-FR"/>
              </w:rPr>
              <w:t>Victoire.</w:t>
            </w:r>
            <w:r>
              <w:rPr>
                <w:iCs/>
                <w:lang w:val="fr-FR"/>
              </w:rPr>
              <w:t xml:space="preserve">  </w:t>
            </w:r>
            <w:hyperlink r:id="rId50" w:history="1">
              <w:r w:rsidRPr="00066693">
                <w:rPr>
                  <w:rStyle w:val="Lienhypertexte"/>
                  <w:iCs/>
                  <w:lang w:val="fr-FR"/>
                </w:rPr>
                <w:t>https://app.itierca.com/assets/images/page/DECRET%20N%C2%B017.203%20DU%2031%20MAI%202017%20COMPLETANT%20LES%20DISPOSITIONS%20DU%20DECRET%20N%C2%B016.375%20DU%2003%20NOVEMBRE%202013%20ENTERINANT%20LA%20DESIGNATION%20DES%20MEMBRES</w:t>
              </w:r>
              <w:r w:rsidRPr="00066693">
                <w:rPr>
                  <w:rStyle w:val="Lienhypertexte"/>
                  <w:iCs/>
                  <w:lang w:val="fr-FR"/>
                </w:rPr>
                <w:lastRenderedPageBreak/>
                <w:t>%20DU%20CNP.PDF</w:t>
              </w:r>
            </w:hyperlink>
            <w:r>
              <w:rPr>
                <w:iCs/>
                <w:lang w:val="fr-FR"/>
              </w:rPr>
              <w:t xml:space="preserve"> </w:t>
            </w:r>
            <w:r>
              <w:rPr>
                <w:i/>
                <w:iCs/>
                <w:lang w:val="fr-FR"/>
              </w:rPr>
              <w:t xml:space="preserve">    </w:t>
            </w:r>
          </w:p>
        </w:tc>
        <w:tc>
          <w:tcPr>
            <w:tcW w:w="4047" w:type="dxa"/>
          </w:tcPr>
          <w:p w14:paraId="1BD2E046" w14:textId="77777777" w:rsidR="00AC2A8D" w:rsidRDefault="00AC2A8D" w:rsidP="00AC2A8D">
            <w:pPr>
              <w:rPr>
                <w:b/>
                <w:i/>
                <w:iCs/>
                <w:lang w:val="fr-FR"/>
              </w:rPr>
            </w:pPr>
            <w:r w:rsidRPr="00360A06">
              <w:rPr>
                <w:b/>
                <w:i/>
                <w:iCs/>
                <w:lang w:val="fr-FR"/>
              </w:rPr>
              <w:lastRenderedPageBreak/>
              <w:t>[Indiquer la pratique dans la Partie I et dans les questionnaires spécifiques à chaque collège.]</w:t>
            </w:r>
          </w:p>
          <w:p w14:paraId="03F2A9C9" w14:textId="77777777" w:rsidR="00AC2A8D" w:rsidRPr="00AB376D" w:rsidRDefault="00AC2A8D" w:rsidP="00AC2A8D">
            <w:pPr>
              <w:rPr>
                <w:i/>
                <w:iCs/>
                <w:lang w:val="fr-FR"/>
              </w:rPr>
            </w:pPr>
            <w:r w:rsidRPr="00AB376D">
              <w:rPr>
                <w:i/>
                <w:iCs/>
                <w:lang w:val="fr-FR"/>
              </w:rPr>
              <w:t xml:space="preserve">La </w:t>
            </w:r>
            <w:proofErr w:type="spellStart"/>
            <w:r w:rsidRPr="00AB376D">
              <w:rPr>
                <w:i/>
                <w:iCs/>
                <w:lang w:val="fr-FR"/>
              </w:rPr>
              <w:t>procedure</w:t>
            </w:r>
            <w:proofErr w:type="spellEnd"/>
            <w:r w:rsidRPr="00AB376D">
              <w:rPr>
                <w:i/>
                <w:iCs/>
                <w:lang w:val="fr-FR"/>
              </w:rPr>
              <w:t xml:space="preserve"> de nomination et de remplacement se fait de la manière suivante :</w:t>
            </w:r>
          </w:p>
          <w:p w14:paraId="0F683B05" w14:textId="77777777" w:rsidR="00AC2A8D" w:rsidRDefault="00AC2A8D" w:rsidP="00AC2A8D">
            <w:pPr>
              <w:pStyle w:val="Paragraphedeliste"/>
              <w:numPr>
                <w:ilvl w:val="0"/>
                <w:numId w:val="21"/>
              </w:numPr>
              <w:rPr>
                <w:iCs/>
                <w:lang w:val="fr-FR"/>
              </w:rPr>
            </w:pPr>
            <w:r w:rsidRPr="00A16136">
              <w:rPr>
                <w:iCs/>
                <w:lang w:val="fr-FR"/>
              </w:rPr>
              <w:t xml:space="preserve">Pour les désignations es qualité, </w:t>
            </w:r>
            <w:r w:rsidRPr="00A16136">
              <w:rPr>
                <w:iCs/>
                <w:lang w:val="fr-FR"/>
              </w:rPr>
              <w:lastRenderedPageBreak/>
              <w:t>toutes nouvelles nominations des représentants des entités de l’Etat  se font de manière automatique.</w:t>
            </w:r>
          </w:p>
          <w:p w14:paraId="2CACEEBB" w14:textId="28B9A3A2" w:rsidR="00AC2A8D" w:rsidRPr="00DB1899" w:rsidRDefault="00AC2A8D" w:rsidP="00AC2A8D">
            <w:pPr>
              <w:pStyle w:val="Paragraphedeliste"/>
              <w:numPr>
                <w:ilvl w:val="0"/>
                <w:numId w:val="21"/>
              </w:numPr>
              <w:rPr>
                <w:iCs/>
                <w:lang w:val="fr-FR"/>
              </w:rPr>
            </w:pPr>
            <w:r>
              <w:rPr>
                <w:iCs/>
                <w:lang w:val="fr-FR"/>
              </w:rPr>
              <w:t>Pour les représentants des entités de l’Etat nommém</w:t>
            </w:r>
            <w:r w:rsidR="008C0031">
              <w:rPr>
                <w:iCs/>
                <w:lang w:val="fr-FR"/>
              </w:rPr>
              <w:t>ent indiqués telles que la Cour</w:t>
            </w:r>
            <w:r>
              <w:rPr>
                <w:iCs/>
                <w:lang w:val="fr-FR"/>
              </w:rPr>
              <w:t xml:space="preserve"> des Comptes, l’Assemblée Nationale, la Primature</w:t>
            </w:r>
            <w:r w:rsidR="00762B74">
              <w:rPr>
                <w:iCs/>
                <w:lang w:val="fr-FR"/>
              </w:rPr>
              <w:t>, le Conseil Economique et Social</w:t>
            </w:r>
            <w:r>
              <w:rPr>
                <w:iCs/>
                <w:lang w:val="fr-FR"/>
              </w:rPr>
              <w:t>, la désignation</w:t>
            </w:r>
            <w:r w:rsidRPr="00DB1899">
              <w:rPr>
                <w:iCs/>
                <w:lang w:val="fr-FR"/>
              </w:rPr>
              <w:t xml:space="preserve"> </w:t>
            </w:r>
            <w:r>
              <w:rPr>
                <w:iCs/>
                <w:lang w:val="fr-FR"/>
              </w:rPr>
              <w:t>se fait</w:t>
            </w:r>
            <w:r w:rsidRPr="00DB1899">
              <w:rPr>
                <w:iCs/>
                <w:lang w:val="fr-FR"/>
              </w:rPr>
              <w:t xml:space="preserve"> </w:t>
            </w:r>
            <w:r>
              <w:rPr>
                <w:iCs/>
                <w:lang w:val="fr-FR"/>
              </w:rPr>
              <w:t>par ces entités. Le remplacement se fait chaque</w:t>
            </w:r>
            <w:r w:rsidRPr="00DB1899">
              <w:rPr>
                <w:iCs/>
                <w:lang w:val="fr-FR"/>
              </w:rPr>
              <w:t xml:space="preserve"> fois que </w:t>
            </w:r>
            <w:r>
              <w:rPr>
                <w:iCs/>
                <w:lang w:val="fr-FR"/>
              </w:rPr>
              <w:t>c</w:t>
            </w:r>
            <w:r w:rsidRPr="00DB1899">
              <w:rPr>
                <w:iCs/>
                <w:lang w:val="fr-FR"/>
              </w:rPr>
              <w:t>es représentants n’interviennent plus au niveau de ces institutions ou en cas de décès.</w:t>
            </w:r>
          </w:p>
          <w:p w14:paraId="014F5374" w14:textId="512BA0B8" w:rsidR="00AC2A8D" w:rsidRPr="00CE430F" w:rsidRDefault="00AC2A8D" w:rsidP="00AC2A8D">
            <w:pPr>
              <w:pStyle w:val="Paragraphedeliste"/>
              <w:numPr>
                <w:ilvl w:val="0"/>
                <w:numId w:val="21"/>
              </w:numPr>
              <w:rPr>
                <w:b/>
                <w:i/>
                <w:iCs/>
                <w:lang w:val="fr-FR"/>
              </w:rPr>
            </w:pPr>
            <w:r w:rsidRPr="00A16136">
              <w:rPr>
                <w:iCs/>
                <w:lang w:val="fr-FR"/>
              </w:rPr>
              <w:t>Pour les entreprises et les organisations de la Société Civile, la désignation et</w:t>
            </w:r>
            <w:r>
              <w:rPr>
                <w:iCs/>
                <w:lang w:val="fr-FR"/>
              </w:rPr>
              <w:t xml:space="preserve"> le rempla</w:t>
            </w:r>
            <w:r w:rsidRPr="00A16136">
              <w:rPr>
                <w:iCs/>
                <w:lang w:val="fr-FR"/>
              </w:rPr>
              <w:t>cement se font de manièr</w:t>
            </w:r>
            <w:r w:rsidR="00762B74">
              <w:rPr>
                <w:iCs/>
                <w:lang w:val="fr-FR"/>
              </w:rPr>
              <w:t xml:space="preserve">e </w:t>
            </w:r>
            <w:proofErr w:type="spellStart"/>
            <w:r w:rsidR="00762B74">
              <w:rPr>
                <w:iCs/>
                <w:lang w:val="fr-FR"/>
              </w:rPr>
              <w:t>intuiti</w:t>
            </w:r>
            <w:proofErr w:type="spellEnd"/>
            <w:r w:rsidR="00762B74">
              <w:rPr>
                <w:iCs/>
                <w:lang w:val="fr-FR"/>
              </w:rPr>
              <w:t xml:space="preserve"> personae en cas d’empê</w:t>
            </w:r>
            <w:r w:rsidRPr="00A16136">
              <w:rPr>
                <w:iCs/>
                <w:lang w:val="fr-FR"/>
              </w:rPr>
              <w:t>chement ou de décès</w:t>
            </w:r>
            <w:r>
              <w:rPr>
                <w:iCs/>
                <w:lang w:val="fr-FR"/>
              </w:rPr>
              <w:t>. Les entités concernées élisent leurs représentants et communiquent leurs noms pour leur nomination</w:t>
            </w:r>
          </w:p>
          <w:p w14:paraId="5B41429C" w14:textId="7B8CC804" w:rsidR="00AC2A8D" w:rsidRPr="00762B74" w:rsidRDefault="00815842" w:rsidP="00AC2A8D">
            <w:pPr>
              <w:rPr>
                <w:iCs/>
                <w:lang w:val="fr-FR"/>
              </w:rPr>
            </w:pPr>
            <w:hyperlink r:id="rId51" w:history="1">
              <w:r w:rsidRPr="008C2EB6">
                <w:rPr>
                  <w:rStyle w:val="Lienhypertexte"/>
                  <w:iCs/>
                  <w:lang w:val="fr-FR"/>
                </w:rPr>
                <w:t>https://app.itierca.com/assets/images/rapport/PROCES%20VERBAL%20DE%20LA%20DESIGNATION%20DU%20REPRESE</w:t>
              </w:r>
              <w:r w:rsidRPr="008C2EB6">
                <w:rPr>
                  <w:rStyle w:val="Lienhypertexte"/>
                  <w:iCs/>
                  <w:lang w:val="fr-FR"/>
                </w:rPr>
                <w:lastRenderedPageBreak/>
                <w:t>NTANT%20DU%20CIONGCA.PDF</w:t>
              </w:r>
            </w:hyperlink>
          </w:p>
        </w:tc>
      </w:tr>
      <w:tr w:rsidR="00AC2A8D" w:rsidRPr="00352FD5" w14:paraId="7ABA5FFF" w14:textId="77777777" w:rsidTr="00AC2A8D">
        <w:tc>
          <w:tcPr>
            <w:tcW w:w="4219" w:type="dxa"/>
          </w:tcPr>
          <w:p w14:paraId="6BB0EDA5" w14:textId="77777777" w:rsidR="00AC2A8D" w:rsidRDefault="00AC2A8D" w:rsidP="00AC2A8D">
            <w:pPr>
              <w:rPr>
                <w:b/>
                <w:lang w:val="fr-FR"/>
              </w:rPr>
            </w:pPr>
            <w:r w:rsidRPr="008E4D8E">
              <w:rPr>
                <w:b/>
                <w:lang w:val="fr-FR"/>
              </w:rPr>
              <w:lastRenderedPageBreak/>
              <w:t>Procédures de prise de décisions, par exemple règles pour les votes et de quorum</w:t>
            </w:r>
          </w:p>
          <w:p w14:paraId="7D99B744" w14:textId="77777777" w:rsidR="00AC2A8D" w:rsidRDefault="00AC2A8D" w:rsidP="00AC2A8D">
            <w:pPr>
              <w:rPr>
                <w:lang w:val="fr-FR"/>
              </w:rPr>
            </w:pPr>
            <w:r>
              <w:rPr>
                <w:lang w:val="fr-FR"/>
              </w:rPr>
              <w:t>L</w:t>
            </w:r>
            <w:r w:rsidRPr="00D53832">
              <w:rPr>
                <w:lang w:val="fr-FR"/>
              </w:rPr>
              <w:t>e décret de 2016 n’a pas défini un minimum de présence pour prendre des</w:t>
            </w:r>
            <w:r>
              <w:rPr>
                <w:lang w:val="fr-FR"/>
              </w:rPr>
              <w:t xml:space="preserve"> </w:t>
            </w:r>
            <w:r w:rsidRPr="00D53832">
              <w:rPr>
                <w:lang w:val="fr-FR"/>
              </w:rPr>
              <w:t xml:space="preserve">décisions. </w:t>
            </w:r>
          </w:p>
          <w:p w14:paraId="0D18B44D" w14:textId="76048199" w:rsidR="00AC2A8D" w:rsidRPr="008E4D8E" w:rsidRDefault="00AC2A8D" w:rsidP="00AC2A8D">
            <w:pPr>
              <w:rPr>
                <w:lang w:val="fr-FR"/>
              </w:rPr>
            </w:pPr>
            <w:r w:rsidRPr="00D53832">
              <w:rPr>
                <w:lang w:val="fr-FR"/>
              </w:rPr>
              <w:t>D</w:t>
            </w:r>
            <w:r w:rsidR="00762B74">
              <w:rPr>
                <w:lang w:val="fr-FR"/>
              </w:rPr>
              <w:t xml:space="preserve">ans la pratique le CNP ne </w:t>
            </w:r>
            <w:proofErr w:type="spellStart"/>
            <w:r w:rsidR="00762B74">
              <w:rPr>
                <w:lang w:val="fr-FR"/>
              </w:rPr>
              <w:t>connaÏ</w:t>
            </w:r>
            <w:r w:rsidRPr="00D53832">
              <w:rPr>
                <w:lang w:val="fr-FR"/>
              </w:rPr>
              <w:t>t</w:t>
            </w:r>
            <w:proofErr w:type="spellEnd"/>
            <w:r w:rsidRPr="00D53832">
              <w:rPr>
                <w:lang w:val="fr-FR"/>
              </w:rPr>
              <w:t xml:space="preserve"> pas jusqu’alors le problème de quorum</w:t>
            </w:r>
            <w:r>
              <w:rPr>
                <w:lang w:val="fr-FR"/>
              </w:rPr>
              <w:t>.</w:t>
            </w:r>
          </w:p>
          <w:p w14:paraId="07C9A68C" w14:textId="77777777" w:rsidR="00AC2A8D" w:rsidRPr="00377357" w:rsidRDefault="00AC2A8D" w:rsidP="00AC2A8D">
            <w:pPr>
              <w:rPr>
                <w:b/>
                <w:lang w:val="fr-FR"/>
              </w:rPr>
            </w:pPr>
            <w:r w:rsidRPr="003D0BB4">
              <w:rPr>
                <w:lang w:val="fr-FR"/>
              </w:rPr>
              <w:t xml:space="preserve">Les </w:t>
            </w:r>
            <w:proofErr w:type="spellStart"/>
            <w:r w:rsidRPr="003D0BB4">
              <w:rPr>
                <w:lang w:val="fr-FR"/>
              </w:rPr>
              <w:t>decisions</w:t>
            </w:r>
            <w:proofErr w:type="spellEnd"/>
            <w:r w:rsidRPr="003D0BB4">
              <w:rPr>
                <w:lang w:val="fr-FR"/>
              </w:rPr>
              <w:t xml:space="preserve"> du CNP </w:t>
            </w:r>
            <w:r>
              <w:rPr>
                <w:lang w:val="fr-FR"/>
              </w:rPr>
              <w:t xml:space="preserve">sont prises de manière </w:t>
            </w:r>
            <w:proofErr w:type="spellStart"/>
            <w:r>
              <w:rPr>
                <w:lang w:val="fr-FR"/>
              </w:rPr>
              <w:t>consenssuelle</w:t>
            </w:r>
            <w:proofErr w:type="spellEnd"/>
            <w:r>
              <w:rPr>
                <w:lang w:val="fr-FR"/>
              </w:rPr>
              <w:t>, au cas échéant o</w:t>
            </w:r>
            <w:r w:rsidRPr="003D0BB4">
              <w:rPr>
                <w:lang w:val="fr-FR"/>
              </w:rPr>
              <w:t>n recourt au vote et les décisions sont prises à la majorité simple des me</w:t>
            </w:r>
            <w:r>
              <w:rPr>
                <w:lang w:val="fr-FR"/>
              </w:rPr>
              <w:t>mbres présents. Toutefois,</w:t>
            </w:r>
            <w:r w:rsidRPr="003D0BB4">
              <w:rPr>
                <w:lang w:val="fr-FR"/>
              </w:rPr>
              <w:t xml:space="preserve"> </w:t>
            </w:r>
            <w:r>
              <w:rPr>
                <w:lang w:val="fr-FR"/>
              </w:rPr>
              <w:t>l</w:t>
            </w:r>
            <w:r w:rsidRPr="003D0BB4">
              <w:rPr>
                <w:lang w:val="fr-FR"/>
              </w:rPr>
              <w:t>a voix du P</w:t>
            </w:r>
            <w:r>
              <w:rPr>
                <w:lang w:val="fr-FR"/>
              </w:rPr>
              <w:t>résident est prépo</w:t>
            </w:r>
            <w:r w:rsidRPr="003D0BB4">
              <w:rPr>
                <w:lang w:val="fr-FR"/>
              </w:rPr>
              <w:t>ndérante en cas de partage de voix</w:t>
            </w:r>
            <w:r>
              <w:rPr>
                <w:lang w:val="fr-FR"/>
              </w:rPr>
              <w:t xml:space="preserve"> (</w:t>
            </w:r>
            <w:r w:rsidRPr="003536E9">
              <w:rPr>
                <w:b/>
                <w:lang w:val="fr-FR"/>
              </w:rPr>
              <w:t>Article 17 du décret n°16.318 du 29 aout 2016)</w:t>
            </w:r>
            <w:r>
              <w:rPr>
                <w:b/>
                <w:lang w:val="fr-FR"/>
              </w:rPr>
              <w:t xml:space="preserve"> lien décret 2016</w:t>
            </w:r>
          </w:p>
        </w:tc>
        <w:tc>
          <w:tcPr>
            <w:tcW w:w="5954" w:type="dxa"/>
            <w:gridSpan w:val="3"/>
          </w:tcPr>
          <w:p w14:paraId="5E0701A7" w14:textId="77777777" w:rsidR="00AC2A8D" w:rsidRDefault="00AC2A8D" w:rsidP="00AC2A8D">
            <w:pPr>
              <w:rPr>
                <w:shd w:val="clear" w:color="auto" w:fill="FFFF00"/>
                <w:lang w:val="fr-FR"/>
              </w:rPr>
            </w:pPr>
            <w:proofErr w:type="spellStart"/>
            <w:r>
              <w:rPr>
                <w:lang w:val="fr-FR"/>
              </w:rPr>
              <w:t>Procès verbal</w:t>
            </w:r>
            <w:proofErr w:type="spellEnd"/>
            <w:r>
              <w:rPr>
                <w:lang w:val="fr-FR"/>
              </w:rPr>
              <w:t xml:space="preserve"> des sessions du CNP </w:t>
            </w:r>
          </w:p>
          <w:p w14:paraId="4DD757BB" w14:textId="77777777" w:rsidR="00AC2A8D" w:rsidRDefault="00541D90" w:rsidP="00AC2A8D">
            <w:pPr>
              <w:rPr>
                <w:lang w:val="fr-FR"/>
              </w:rPr>
            </w:pPr>
            <w:hyperlink r:id="rId52" w:history="1">
              <w:r w:rsidR="00AC2A8D" w:rsidRPr="00066693">
                <w:rPr>
                  <w:rStyle w:val="Lienhypertexte"/>
                  <w:lang w:val="fr-FR"/>
                </w:rPr>
                <w:t>https://app.itierca.com/assets/images/rapport/PROCES%20VERBAL%20DE%20LA%20SESSION%20ORDINAIRE%20DU%20CNP%20DU%2009%20AOUT%202021.pdf</w:t>
              </w:r>
            </w:hyperlink>
          </w:p>
          <w:p w14:paraId="594D88A2" w14:textId="77777777" w:rsidR="00AC2A8D" w:rsidRDefault="00541D90" w:rsidP="00AC2A8D">
            <w:pPr>
              <w:rPr>
                <w:lang w:val="fr-FR"/>
              </w:rPr>
            </w:pPr>
            <w:hyperlink r:id="rId53" w:history="1">
              <w:r w:rsidR="00AC2A8D" w:rsidRPr="00066693">
                <w:rPr>
                  <w:rStyle w:val="Lienhypertexte"/>
                  <w:lang w:val="fr-FR"/>
                </w:rPr>
                <w:t>https://app.itierca.com/assets/images/rapport/PROCES%20VERBAL%20DE%20LA%20PREMIERE%20SESSION%20ORDINAIRE%20DE%20L'ITIE-RCA%20AU%20TITRE%20DE%20L'ANNEE%202022.pdf</w:t>
              </w:r>
            </w:hyperlink>
          </w:p>
          <w:p w14:paraId="0E7F97AE" w14:textId="77777777" w:rsidR="00AC2A8D" w:rsidRDefault="00541D90" w:rsidP="00AC2A8D">
            <w:pPr>
              <w:rPr>
                <w:lang w:val="fr-FR"/>
              </w:rPr>
            </w:pPr>
            <w:hyperlink r:id="rId54" w:history="1">
              <w:r w:rsidR="00AC2A8D" w:rsidRPr="00066693">
                <w:rPr>
                  <w:rStyle w:val="Lienhypertexte"/>
                  <w:lang w:val="fr-FR"/>
                </w:rPr>
                <w:t>https://app.itierca.com/assets/images/rapport/PROCES%20VERBAL%20DE%20LA%20SESSION%20EXTRAORDINAIRE%20DU%20CNP%20ITIE%20DU%2029%20DECEMBRE%202022.PDF</w:t>
              </w:r>
            </w:hyperlink>
          </w:p>
          <w:p w14:paraId="6C2473AC" w14:textId="77777777" w:rsidR="00AC2A8D" w:rsidRDefault="00541D90" w:rsidP="00AC2A8D">
            <w:pPr>
              <w:rPr>
                <w:lang w:val="fr-FR"/>
              </w:rPr>
            </w:pPr>
            <w:hyperlink r:id="rId55" w:history="1">
              <w:r w:rsidR="00AC2A8D" w:rsidRPr="00066693">
                <w:rPr>
                  <w:rStyle w:val="Lienhypertexte"/>
                  <w:lang w:val="fr-FR"/>
                </w:rPr>
                <w:t>https://app.itierca.com/assets/images/rapport/PROCES%20VERBAL%20DE%20LA%20SESSION%20DU%20CNP%20DU%2017%20NOVEMBRE%202022.PDF</w:t>
              </w:r>
            </w:hyperlink>
            <w:r w:rsidR="00AC2A8D">
              <w:rPr>
                <w:lang w:val="fr-FR"/>
              </w:rPr>
              <w:t xml:space="preserve"> </w:t>
            </w:r>
          </w:p>
          <w:p w14:paraId="4FEAA61B" w14:textId="6655AE77" w:rsidR="006D060A" w:rsidRPr="006B6C39" w:rsidRDefault="00541D90" w:rsidP="00AC2A8D">
            <w:pPr>
              <w:rPr>
                <w:lang w:val="fr-FR"/>
              </w:rPr>
            </w:pPr>
            <w:hyperlink r:id="rId56" w:history="1">
              <w:r w:rsidR="006D060A" w:rsidRPr="004A0FEB">
                <w:rPr>
                  <w:rStyle w:val="Lienhypertexte"/>
                  <w:lang w:val="fr-FR"/>
                </w:rPr>
                <w:t>https://app.itierca.com/assets/images/rapport/PROCES%20VERBAL%20DE%20LA%20SESSION%20ORDINAIRE%20DU%20CNP%20DU%2028%20MARS%202024.pdf</w:t>
              </w:r>
            </w:hyperlink>
          </w:p>
        </w:tc>
        <w:tc>
          <w:tcPr>
            <w:tcW w:w="4047" w:type="dxa"/>
          </w:tcPr>
          <w:p w14:paraId="77F346FA" w14:textId="77777777" w:rsidR="00AC2A8D" w:rsidRDefault="00AC2A8D" w:rsidP="00AC2A8D">
            <w:pPr>
              <w:rPr>
                <w:i/>
                <w:iCs/>
                <w:lang w:val="fr-FR"/>
              </w:rPr>
            </w:pPr>
            <w:r w:rsidRPr="000536F6">
              <w:rPr>
                <w:i/>
                <w:iCs/>
                <w:lang w:val="fr-FR"/>
              </w:rPr>
              <w:t>[</w:t>
            </w:r>
            <w:r w:rsidRPr="00377357">
              <w:rPr>
                <w:b/>
                <w:i/>
                <w:iCs/>
                <w:lang w:val="fr-FR"/>
              </w:rPr>
              <w:t xml:space="preserve">Les procédures de prise de décisions </w:t>
            </w:r>
            <w:proofErr w:type="spellStart"/>
            <w:r w:rsidRPr="00377357">
              <w:rPr>
                <w:b/>
                <w:i/>
                <w:iCs/>
                <w:lang w:val="fr-FR"/>
              </w:rPr>
              <w:t>ont-elles</w:t>
            </w:r>
            <w:proofErr w:type="spellEnd"/>
            <w:r w:rsidRPr="00377357">
              <w:rPr>
                <w:b/>
                <w:i/>
                <w:iCs/>
                <w:lang w:val="fr-FR"/>
              </w:rPr>
              <w:t xml:space="preserve"> été suivies dans la pratique ? Le GMP </w:t>
            </w:r>
            <w:proofErr w:type="spellStart"/>
            <w:r w:rsidRPr="00377357">
              <w:rPr>
                <w:b/>
                <w:i/>
                <w:iCs/>
                <w:lang w:val="fr-FR"/>
              </w:rPr>
              <w:t>a-t-il</w:t>
            </w:r>
            <w:proofErr w:type="spellEnd"/>
            <w:r w:rsidRPr="00377357">
              <w:rPr>
                <w:b/>
                <w:i/>
                <w:iCs/>
                <w:lang w:val="fr-FR"/>
              </w:rPr>
              <w:t xml:space="preserve"> voté certaines décisions?]</w:t>
            </w:r>
            <w:r w:rsidRPr="00352FD5">
              <w:rPr>
                <w:i/>
                <w:iCs/>
                <w:lang w:val="fr-FR"/>
              </w:rPr>
              <w:t xml:space="preserve"> </w:t>
            </w:r>
          </w:p>
          <w:p w14:paraId="4AF6D79C" w14:textId="77777777" w:rsidR="00AC2A8D" w:rsidRPr="00377357" w:rsidRDefault="00AC2A8D" w:rsidP="00AC2A8D">
            <w:pPr>
              <w:rPr>
                <w:lang w:val="fr-FR"/>
              </w:rPr>
            </w:pPr>
            <w:r>
              <w:rPr>
                <w:lang w:val="fr-FR"/>
              </w:rPr>
              <w:t xml:space="preserve">La procédure de prise de décision par consensus est bien suivie. Le recours au vote n’a pas été entrepris par le CNP </w:t>
            </w:r>
            <w:proofErr w:type="spellStart"/>
            <w:r>
              <w:rPr>
                <w:lang w:val="fr-FR"/>
              </w:rPr>
              <w:t>jusque là</w:t>
            </w:r>
            <w:proofErr w:type="spellEnd"/>
            <w:r>
              <w:rPr>
                <w:lang w:val="fr-FR"/>
              </w:rPr>
              <w:t xml:space="preserve">. </w:t>
            </w:r>
          </w:p>
        </w:tc>
      </w:tr>
      <w:tr w:rsidR="00AC2A8D" w:rsidRPr="00D33166" w14:paraId="62F5D920" w14:textId="77777777" w:rsidTr="00AC2A8D">
        <w:tc>
          <w:tcPr>
            <w:tcW w:w="4219" w:type="dxa"/>
          </w:tcPr>
          <w:p w14:paraId="5B01C228" w14:textId="77777777" w:rsidR="00AC2A8D" w:rsidRPr="00E873AB" w:rsidRDefault="00AC2A8D" w:rsidP="00AC2A8D">
            <w:pPr>
              <w:rPr>
                <w:b/>
                <w:lang w:val="fr-FR"/>
              </w:rPr>
            </w:pPr>
            <w:r w:rsidRPr="00E873AB">
              <w:rPr>
                <w:b/>
                <w:lang w:val="fr-FR"/>
              </w:rPr>
              <w:t>Durée du mandat du GMP</w:t>
            </w:r>
          </w:p>
          <w:p w14:paraId="6D825092" w14:textId="77777777" w:rsidR="00AC2A8D" w:rsidRPr="006B6C39" w:rsidRDefault="00AC2A8D" w:rsidP="00AC2A8D">
            <w:pPr>
              <w:rPr>
                <w:lang w:val="fr-FR"/>
              </w:rPr>
            </w:pPr>
            <w:r>
              <w:rPr>
                <w:lang w:val="fr-FR"/>
              </w:rPr>
              <w:t xml:space="preserve">La durée du mandat des membres du CNP est de 5 ans renouvelable une fois  </w:t>
            </w:r>
            <w:hyperlink r:id="rId57" w:history="1">
              <w:r w:rsidRPr="00066693">
                <w:rPr>
                  <w:rStyle w:val="Lienhypertexte"/>
                  <w:lang w:val="fr-FR"/>
                </w:rPr>
                <w:t>https://app.itierca.com/assets/images/page/DECRET%20N%C2%B016.318%20PORTANT%20REORGANISATION%20DU%20DISPOSITIF%20INSTITUTIO.pdf</w:t>
              </w:r>
            </w:hyperlink>
            <w:r>
              <w:rPr>
                <w:lang w:val="fr-FR"/>
              </w:rPr>
              <w:t xml:space="preserve">  </w:t>
            </w:r>
          </w:p>
        </w:tc>
        <w:tc>
          <w:tcPr>
            <w:tcW w:w="5954" w:type="dxa"/>
            <w:gridSpan w:val="3"/>
          </w:tcPr>
          <w:p w14:paraId="5415E15A" w14:textId="77777777" w:rsidR="00FC4C28" w:rsidRDefault="00AC2A8D" w:rsidP="00AC2A8D">
            <w:pPr>
              <w:rPr>
                <w:lang w:val="fr-FR"/>
              </w:rPr>
            </w:pPr>
            <w:r>
              <w:rPr>
                <w:lang w:val="fr-FR"/>
              </w:rPr>
              <w:lastRenderedPageBreak/>
              <w:t>Déclaration de la Société Civile de reconduire leurs représentants au CNP</w:t>
            </w:r>
          </w:p>
          <w:p w14:paraId="69568E34" w14:textId="66FC7FCD" w:rsidR="00FC4C28" w:rsidRDefault="00541D90" w:rsidP="00AC2A8D">
            <w:pPr>
              <w:rPr>
                <w:lang w:val="fr-FR"/>
              </w:rPr>
            </w:pPr>
            <w:hyperlink r:id="rId58" w:history="1">
              <w:r w:rsidR="00FC4C28" w:rsidRPr="00A35602">
                <w:rPr>
                  <w:rStyle w:val="Lienhypertexte"/>
                  <w:lang w:val="fr-FR"/>
                </w:rPr>
                <w:t>https://app.itierca.com/assets/images/rapport/PRICES%20V</w:t>
              </w:r>
              <w:r w:rsidR="00FC4C28" w:rsidRPr="00A35602">
                <w:rPr>
                  <w:rStyle w:val="Lienhypertexte"/>
                  <w:lang w:val="fr-FR"/>
                </w:rPr>
                <w:lastRenderedPageBreak/>
                <w:t>ERBAL%20DE%20L'ASSEMBLEE%20GENERALE%20ELARGIE%20DU%20COLLEGE%20DE%20LA%20SOCIETE%20CIVILE.PDF</w:t>
              </w:r>
            </w:hyperlink>
          </w:p>
          <w:p w14:paraId="2D83291F" w14:textId="77777777" w:rsidR="00FC4C28" w:rsidRDefault="00FC4C28" w:rsidP="00AC2A8D">
            <w:pPr>
              <w:rPr>
                <w:lang w:val="fr-FR"/>
              </w:rPr>
            </w:pPr>
          </w:p>
          <w:p w14:paraId="3B59DB4A" w14:textId="35454FFA" w:rsidR="00AC2A8D" w:rsidRPr="006B6C39" w:rsidRDefault="00AC2A8D" w:rsidP="00FC4C28">
            <w:pPr>
              <w:rPr>
                <w:lang w:val="fr-FR"/>
              </w:rPr>
            </w:pPr>
            <w:r>
              <w:rPr>
                <w:lang w:val="fr-FR"/>
              </w:rPr>
              <w:t xml:space="preserve"> </w:t>
            </w:r>
          </w:p>
        </w:tc>
        <w:tc>
          <w:tcPr>
            <w:tcW w:w="4047" w:type="dxa"/>
          </w:tcPr>
          <w:p w14:paraId="013E6F3E" w14:textId="77777777" w:rsidR="00AC2A8D" w:rsidRDefault="00AC2A8D" w:rsidP="00AC2A8D">
            <w:pPr>
              <w:rPr>
                <w:b/>
                <w:i/>
                <w:iCs/>
                <w:lang w:val="fr-FR"/>
              </w:rPr>
            </w:pPr>
            <w:r w:rsidRPr="00296126">
              <w:rPr>
                <w:b/>
                <w:i/>
                <w:iCs/>
                <w:lang w:val="fr-FR"/>
              </w:rPr>
              <w:lastRenderedPageBreak/>
              <w:t xml:space="preserve">[Les dispositions sur la durée du mandat des membres du GMP </w:t>
            </w:r>
            <w:proofErr w:type="spellStart"/>
            <w:r w:rsidRPr="00296126">
              <w:rPr>
                <w:b/>
                <w:i/>
                <w:iCs/>
                <w:lang w:val="fr-FR"/>
              </w:rPr>
              <w:t>ont-elles</w:t>
            </w:r>
            <w:proofErr w:type="spellEnd"/>
            <w:r w:rsidRPr="00296126">
              <w:rPr>
                <w:b/>
                <w:i/>
                <w:iCs/>
                <w:lang w:val="fr-FR"/>
              </w:rPr>
              <w:t xml:space="preserve"> été respectées dans la pratique ?]</w:t>
            </w:r>
          </w:p>
          <w:p w14:paraId="533E4A54" w14:textId="62013C50" w:rsidR="00AC2A8D" w:rsidRPr="00F044CD" w:rsidRDefault="00AC2A8D" w:rsidP="00AC2A8D">
            <w:pPr>
              <w:rPr>
                <w:iCs/>
                <w:lang w:val="fr-FR"/>
              </w:rPr>
            </w:pPr>
            <w:r w:rsidRPr="00C07525">
              <w:rPr>
                <w:iCs/>
                <w:lang w:val="fr-FR"/>
              </w:rPr>
              <w:lastRenderedPageBreak/>
              <w:t xml:space="preserve">Le Décret portant réorganisation du dispositif institutionnel et fonctionnel de l’ITIE en RCA a </w:t>
            </w:r>
            <w:r w:rsidR="00762B74">
              <w:rPr>
                <w:iCs/>
                <w:lang w:val="fr-FR"/>
              </w:rPr>
              <w:t>été pris en 2016 en pré</w:t>
            </w:r>
            <w:r w:rsidRPr="00C07525">
              <w:rPr>
                <w:iCs/>
                <w:lang w:val="fr-FR"/>
              </w:rPr>
              <w:t xml:space="preserve">lude </w:t>
            </w:r>
            <w:r>
              <w:rPr>
                <w:iCs/>
                <w:lang w:val="fr-FR"/>
              </w:rPr>
              <w:t>à</w:t>
            </w:r>
            <w:r w:rsidRPr="00C07525">
              <w:rPr>
                <w:iCs/>
                <w:lang w:val="fr-FR"/>
              </w:rPr>
              <w:t xml:space="preserve"> la demande de </w:t>
            </w:r>
            <w:proofErr w:type="spellStart"/>
            <w:r w:rsidRPr="00C07525">
              <w:rPr>
                <w:iCs/>
                <w:lang w:val="fr-FR"/>
              </w:rPr>
              <w:t>lévée</w:t>
            </w:r>
            <w:proofErr w:type="spellEnd"/>
            <w:r w:rsidRPr="00C07525">
              <w:rPr>
                <w:iCs/>
                <w:lang w:val="fr-FR"/>
              </w:rPr>
              <w:t xml:space="preserve"> de suspension. Les membres du CNP désignés en 2016 siègent jusqu’à ce jour en</w:t>
            </w:r>
            <w:r>
              <w:rPr>
                <w:b/>
                <w:i/>
                <w:iCs/>
                <w:lang w:val="fr-FR"/>
              </w:rPr>
              <w:t xml:space="preserve"> </w:t>
            </w:r>
            <w:r w:rsidRPr="00F044CD">
              <w:rPr>
                <w:iCs/>
                <w:lang w:val="fr-FR"/>
              </w:rPr>
              <w:t xml:space="preserve">ce que la </w:t>
            </w:r>
            <w:proofErr w:type="spellStart"/>
            <w:r w:rsidRPr="00F044CD">
              <w:rPr>
                <w:iCs/>
                <w:lang w:val="fr-FR"/>
              </w:rPr>
              <w:t>supension</w:t>
            </w:r>
            <w:proofErr w:type="spellEnd"/>
            <w:r w:rsidRPr="00F044CD">
              <w:rPr>
                <w:iCs/>
                <w:lang w:val="fr-FR"/>
              </w:rPr>
              <w:t xml:space="preserve"> de la RCA a été l</w:t>
            </w:r>
            <w:r w:rsidR="00762B74">
              <w:rPr>
                <w:iCs/>
                <w:lang w:val="fr-FR"/>
              </w:rPr>
              <w:t>evée le 21 Octobre 2021, donc, à</w:t>
            </w:r>
            <w:r w:rsidRPr="00F044CD">
              <w:rPr>
                <w:iCs/>
                <w:lang w:val="fr-FR"/>
              </w:rPr>
              <w:t xml:space="preserve"> un </w:t>
            </w:r>
            <w:r w:rsidR="00762B74">
              <w:rPr>
                <w:iCs/>
                <w:lang w:val="fr-FR"/>
              </w:rPr>
              <w:t>an de la fin de leur mandat</w:t>
            </w:r>
            <w:r w:rsidRPr="00F044CD">
              <w:rPr>
                <w:iCs/>
                <w:lang w:val="fr-FR"/>
              </w:rPr>
              <w:t xml:space="preserve">. </w:t>
            </w:r>
          </w:p>
          <w:p w14:paraId="3F1A0442" w14:textId="4BCB028E" w:rsidR="00FC4C28" w:rsidRDefault="00AC2A8D" w:rsidP="00AC2A8D">
            <w:pPr>
              <w:rPr>
                <w:iCs/>
                <w:lang w:val="fr-FR"/>
              </w:rPr>
            </w:pPr>
            <w:r w:rsidRPr="00F044CD">
              <w:rPr>
                <w:iCs/>
                <w:lang w:val="fr-FR"/>
              </w:rPr>
              <w:t>C’est pourquoi lors d’un atelier, les organisations d</w:t>
            </w:r>
            <w:r w:rsidR="00762B74">
              <w:rPr>
                <w:iCs/>
                <w:lang w:val="fr-FR"/>
              </w:rPr>
              <w:t>e la société civile ont décidé</w:t>
            </w:r>
            <w:r w:rsidRPr="00F044CD">
              <w:rPr>
                <w:iCs/>
                <w:lang w:val="fr-FR"/>
              </w:rPr>
              <w:t xml:space="preserve"> unanimement de la reconduction de leurs représentants à compter d’octobre 2021 pour une durée de 5 ans supplémentaires</w:t>
            </w:r>
            <w:r>
              <w:rPr>
                <w:iCs/>
                <w:lang w:val="fr-FR"/>
              </w:rPr>
              <w:t xml:space="preserve"> </w:t>
            </w:r>
          </w:p>
          <w:p w14:paraId="103F80B2" w14:textId="16E6FA5B" w:rsidR="00FC4C28" w:rsidRDefault="00541D90" w:rsidP="00AC2A8D">
            <w:pPr>
              <w:rPr>
                <w:iCs/>
                <w:lang w:val="fr-FR"/>
              </w:rPr>
            </w:pPr>
            <w:hyperlink r:id="rId59" w:history="1">
              <w:r w:rsidR="00FC4C28" w:rsidRPr="00A35602">
                <w:rPr>
                  <w:rStyle w:val="Lienhypertexte"/>
                  <w:iCs/>
                  <w:lang w:val="fr-FR"/>
                </w:rPr>
                <w:t>https://app.itierca.com/assets/images/rapport/PRICES%20VERBAL%20DE%20L'ASSEMBLEE%20GENERALE%20ELARGIE%20DU%20COLLEGE%20DE%20LA%20SOCIETE%20CIVILE.PDF</w:t>
              </w:r>
            </w:hyperlink>
          </w:p>
          <w:p w14:paraId="4C146112" w14:textId="77777777" w:rsidR="00AC2A8D" w:rsidRDefault="00AC2A8D" w:rsidP="00AC2A8D">
            <w:pPr>
              <w:rPr>
                <w:iCs/>
                <w:lang w:val="fr-FR"/>
              </w:rPr>
            </w:pPr>
            <w:r>
              <w:rPr>
                <w:iCs/>
                <w:lang w:val="fr-FR"/>
              </w:rPr>
              <w:t>Les autres entités ont reconduit tacitement leurs représentants.</w:t>
            </w:r>
          </w:p>
          <w:p w14:paraId="44DCBAC4" w14:textId="77777777" w:rsidR="00AC2A8D" w:rsidRPr="00C23F4B" w:rsidRDefault="00AC2A8D" w:rsidP="00AC2A8D">
            <w:pPr>
              <w:rPr>
                <w:iCs/>
                <w:lang w:val="fr-FR"/>
              </w:rPr>
            </w:pPr>
            <w:r>
              <w:rPr>
                <w:iCs/>
                <w:lang w:val="fr-FR"/>
              </w:rPr>
              <w:t xml:space="preserve">Aussi, dans la politique du CNP, il n’entend pas remplacer tous les membres du CNP au terme de leurs mandats. Le </w:t>
            </w:r>
            <w:proofErr w:type="spellStart"/>
            <w:r>
              <w:rPr>
                <w:iCs/>
                <w:lang w:val="fr-FR"/>
              </w:rPr>
              <w:t>renouvelement</w:t>
            </w:r>
            <w:proofErr w:type="spellEnd"/>
            <w:r>
              <w:rPr>
                <w:iCs/>
                <w:lang w:val="fr-FR"/>
              </w:rPr>
              <w:t xml:space="preserve"> des 2/3 se fait après le deuxième mandat.  </w:t>
            </w:r>
            <w:hyperlink r:id="rId60" w:history="1">
              <w:r w:rsidRPr="00066693">
                <w:rPr>
                  <w:rStyle w:val="Lienhypertexte"/>
                  <w:iCs/>
                  <w:lang w:val="fr-FR"/>
                </w:rPr>
                <w:t>https://app.itierca.com/assets/images/</w:t>
              </w:r>
              <w:r w:rsidRPr="00066693">
                <w:rPr>
                  <w:rStyle w:val="Lienhypertexte"/>
                  <w:iCs/>
                  <w:lang w:val="fr-FR"/>
                </w:rPr>
                <w:lastRenderedPageBreak/>
                <w:t>page/DECRET%20N%C2%B016.318%20PORTANT%20REORGANISATION%20DU%20DISPOSITIF%20INSTITUTIO.pdf</w:t>
              </w:r>
            </w:hyperlink>
          </w:p>
        </w:tc>
      </w:tr>
      <w:tr w:rsidR="00AC2A8D" w:rsidRPr="000A0B80" w14:paraId="5DFF6034" w14:textId="77777777" w:rsidTr="00AC2A8D">
        <w:tc>
          <w:tcPr>
            <w:tcW w:w="4219" w:type="dxa"/>
          </w:tcPr>
          <w:p w14:paraId="0C979E5C" w14:textId="77777777" w:rsidR="00AC2A8D" w:rsidRPr="002A201C" w:rsidRDefault="00AC2A8D" w:rsidP="00AC2A8D">
            <w:proofErr w:type="spellStart"/>
            <w:r>
              <w:lastRenderedPageBreak/>
              <w:t>Indemnités</w:t>
            </w:r>
            <w:proofErr w:type="spellEnd"/>
            <w:r>
              <w:t xml:space="preserve"> </w:t>
            </w:r>
            <w:proofErr w:type="spellStart"/>
            <w:r>
              <w:t>journalières</w:t>
            </w:r>
            <w:proofErr w:type="spellEnd"/>
          </w:p>
          <w:p w14:paraId="2FA2DAF5" w14:textId="77777777" w:rsidR="00AC2A8D" w:rsidRPr="002A201C" w:rsidRDefault="00AC2A8D" w:rsidP="00AC2A8D">
            <w:r>
              <w:t xml:space="preserve">Il </w:t>
            </w:r>
            <w:proofErr w:type="spellStart"/>
            <w:r>
              <w:t>est</w:t>
            </w:r>
            <w:proofErr w:type="spellEnd"/>
            <w:r>
              <w:t xml:space="preserve"> </w:t>
            </w:r>
            <w:proofErr w:type="spellStart"/>
            <w:r>
              <w:t>accordé</w:t>
            </w:r>
            <w:proofErr w:type="spellEnd"/>
            <w:r>
              <w:t xml:space="preserve"> à </w:t>
            </w:r>
            <w:proofErr w:type="spellStart"/>
            <w:r>
              <w:t>chaque</w:t>
            </w:r>
            <w:proofErr w:type="spellEnd"/>
            <w:r>
              <w:t xml:space="preserve"> </w:t>
            </w:r>
            <w:proofErr w:type="spellStart"/>
            <w:r>
              <w:t>membre</w:t>
            </w:r>
            <w:proofErr w:type="spellEnd"/>
            <w:r>
              <w:t xml:space="preserve"> du CNP des </w:t>
            </w:r>
            <w:proofErr w:type="spellStart"/>
            <w:r>
              <w:t>jetons</w:t>
            </w:r>
            <w:proofErr w:type="spellEnd"/>
            <w:r>
              <w:t xml:space="preserve"> de presence </w:t>
            </w:r>
            <w:proofErr w:type="spellStart"/>
            <w:r>
              <w:t>lors</w:t>
            </w:r>
            <w:proofErr w:type="spellEnd"/>
            <w:r>
              <w:t xml:space="preserve"> des sessions du </w:t>
            </w:r>
            <w:proofErr w:type="spellStart"/>
            <w:r>
              <w:t>comité</w:t>
            </w:r>
            <w:proofErr w:type="spellEnd"/>
            <w:r>
              <w:t xml:space="preserve">. </w:t>
            </w:r>
          </w:p>
        </w:tc>
        <w:tc>
          <w:tcPr>
            <w:tcW w:w="5954" w:type="dxa"/>
            <w:gridSpan w:val="3"/>
          </w:tcPr>
          <w:p w14:paraId="15B6B0F0" w14:textId="77777777" w:rsidR="00AC2A8D" w:rsidRDefault="00AC2A8D" w:rsidP="00AC2A8D">
            <w:proofErr w:type="spellStart"/>
            <w:r>
              <w:t>Exemple</w:t>
            </w:r>
            <w:proofErr w:type="spellEnd"/>
            <w:r>
              <w:t xml:space="preserve"> </w:t>
            </w:r>
            <w:proofErr w:type="spellStart"/>
            <w:r>
              <w:t>Arrêté</w:t>
            </w:r>
            <w:proofErr w:type="spellEnd"/>
            <w:r>
              <w:t xml:space="preserve"> </w:t>
            </w:r>
            <w:proofErr w:type="spellStart"/>
            <w:r>
              <w:t>fixant</w:t>
            </w:r>
            <w:proofErr w:type="spellEnd"/>
            <w:r>
              <w:t xml:space="preserve"> les </w:t>
            </w:r>
            <w:proofErr w:type="spellStart"/>
            <w:r>
              <w:t>jetons</w:t>
            </w:r>
            <w:proofErr w:type="spellEnd"/>
            <w:r>
              <w:t xml:space="preserve"> de presence </w:t>
            </w:r>
            <w:proofErr w:type="spellStart"/>
            <w:r>
              <w:t>alloués</w:t>
            </w:r>
            <w:proofErr w:type="spellEnd"/>
            <w:r>
              <w:t xml:space="preserve"> aux </w:t>
            </w:r>
            <w:proofErr w:type="spellStart"/>
            <w:r>
              <w:t>membres</w:t>
            </w:r>
            <w:proofErr w:type="spellEnd"/>
            <w:r>
              <w:t xml:space="preserve"> du CNP de </w:t>
            </w:r>
            <w:proofErr w:type="spellStart"/>
            <w:r>
              <w:t>l’ITIE</w:t>
            </w:r>
            <w:proofErr w:type="spellEnd"/>
            <w:r>
              <w:t xml:space="preserve">-RCA  </w:t>
            </w:r>
          </w:p>
          <w:p w14:paraId="1CAEA90D" w14:textId="77777777" w:rsidR="00AC2A8D" w:rsidRDefault="00541D90" w:rsidP="00AC2A8D">
            <w:hyperlink r:id="rId61" w:history="1">
              <w:r w:rsidR="00AC2A8D" w:rsidRPr="00066693">
                <w:rPr>
                  <w:rStyle w:val="Lienhypertexte"/>
                </w:rPr>
                <w:t>https://app.itierca.com/assets/images/page/ARRETE%20FIXANT%20LE%20JETON%20DE%20PRESENCE%20ALLOUE%20AUX%20MEMBRES%20DU%20CNP%20ITIE-RCA.PDF</w:t>
              </w:r>
            </w:hyperlink>
          </w:p>
          <w:p w14:paraId="73982499" w14:textId="77777777" w:rsidR="00AC2A8D" w:rsidRPr="002A201C" w:rsidRDefault="00AC2A8D" w:rsidP="00AC2A8D"/>
        </w:tc>
        <w:tc>
          <w:tcPr>
            <w:tcW w:w="4047" w:type="dxa"/>
          </w:tcPr>
          <w:p w14:paraId="2EC0E95C" w14:textId="77777777" w:rsidR="00AC2A8D" w:rsidRDefault="00AC2A8D" w:rsidP="00AC2A8D">
            <w:pPr>
              <w:rPr>
                <w:i/>
                <w:iCs/>
                <w:lang w:val="fr-FR"/>
              </w:rPr>
            </w:pPr>
            <w:r>
              <w:rPr>
                <w:i/>
                <w:iCs/>
                <w:lang w:val="fr-FR"/>
              </w:rPr>
              <w:t>[P</w:t>
            </w:r>
            <w:r w:rsidRPr="000536F6">
              <w:rPr>
                <w:i/>
                <w:iCs/>
                <w:lang w:val="fr-FR"/>
              </w:rPr>
              <w:t xml:space="preserve">endant la période examinée, des indemnités journalières </w:t>
            </w:r>
            <w:proofErr w:type="spellStart"/>
            <w:r w:rsidRPr="000536F6">
              <w:rPr>
                <w:i/>
                <w:iCs/>
                <w:lang w:val="fr-FR"/>
              </w:rPr>
              <w:t>ont</w:t>
            </w:r>
            <w:r>
              <w:rPr>
                <w:i/>
                <w:iCs/>
                <w:lang w:val="fr-FR"/>
              </w:rPr>
              <w:t>-</w:t>
            </w:r>
            <w:r w:rsidRPr="000536F6">
              <w:rPr>
                <w:i/>
                <w:iCs/>
                <w:lang w:val="fr-FR"/>
              </w:rPr>
              <w:t>elles</w:t>
            </w:r>
            <w:proofErr w:type="spellEnd"/>
            <w:r w:rsidRPr="000536F6">
              <w:rPr>
                <w:i/>
                <w:iCs/>
                <w:lang w:val="fr-FR"/>
              </w:rPr>
              <w:t xml:space="preserve"> été versée</w:t>
            </w:r>
            <w:r>
              <w:rPr>
                <w:i/>
                <w:iCs/>
                <w:lang w:val="fr-FR"/>
              </w:rPr>
              <w:t>s pour les réunions du GMP ? Le cas échéant quel était le montant des indemnités par réunion et quel est le montant total versé ?]</w:t>
            </w:r>
          </w:p>
          <w:p w14:paraId="39C537ED" w14:textId="39AE65EC" w:rsidR="00AC2A8D" w:rsidRPr="000536F6" w:rsidRDefault="00AC2A8D" w:rsidP="00AC2A8D">
            <w:pPr>
              <w:rPr>
                <w:i/>
                <w:iCs/>
                <w:lang w:val="fr-FR"/>
              </w:rPr>
            </w:pPr>
            <w:r>
              <w:rPr>
                <w:i/>
                <w:iCs/>
                <w:lang w:val="fr-FR"/>
              </w:rPr>
              <w:t xml:space="preserve">Des jetons de présence ont été </w:t>
            </w:r>
            <w:proofErr w:type="gramStart"/>
            <w:r>
              <w:rPr>
                <w:i/>
                <w:iCs/>
                <w:lang w:val="fr-FR"/>
              </w:rPr>
              <w:t>versé</w:t>
            </w:r>
            <w:proofErr w:type="gramEnd"/>
            <w:r>
              <w:rPr>
                <w:i/>
                <w:iCs/>
                <w:lang w:val="fr-FR"/>
              </w:rPr>
              <w:t xml:space="preserve"> par session à chaque membre du comité. Le montant individuel est de 100</w:t>
            </w:r>
            <w:r w:rsidR="009049D2">
              <w:rPr>
                <w:i/>
                <w:iCs/>
                <w:lang w:val="fr-FR"/>
              </w:rPr>
              <w:t>.</w:t>
            </w:r>
            <w:r>
              <w:rPr>
                <w:i/>
                <w:iCs/>
                <w:lang w:val="fr-FR"/>
              </w:rPr>
              <w:t xml:space="preserve">000 FCFA. Le montant total varie entre 2.000.000 et 2.700.000 FCFA </w:t>
            </w:r>
          </w:p>
        </w:tc>
      </w:tr>
      <w:tr w:rsidR="00AC2A8D" w:rsidRPr="00D33166" w14:paraId="58F0B3B6" w14:textId="77777777" w:rsidTr="00AC2A8D">
        <w:tc>
          <w:tcPr>
            <w:tcW w:w="4219" w:type="dxa"/>
          </w:tcPr>
          <w:p w14:paraId="291A9451" w14:textId="77777777" w:rsidR="00AC2A8D" w:rsidRDefault="00AC2A8D" w:rsidP="00AC2A8D">
            <w:proofErr w:type="spellStart"/>
            <w:r>
              <w:t>Fréquence</w:t>
            </w:r>
            <w:proofErr w:type="spellEnd"/>
            <w:r>
              <w:t xml:space="preserve"> des reunions</w:t>
            </w:r>
          </w:p>
          <w:p w14:paraId="7BB8B0B4" w14:textId="77777777" w:rsidR="00AC2A8D" w:rsidRDefault="00AC2A8D" w:rsidP="00AC2A8D">
            <w:r>
              <w:t xml:space="preserve">Les sessions du CNP se </w:t>
            </w:r>
            <w:proofErr w:type="spellStart"/>
            <w:r>
              <w:t>tiennent</w:t>
            </w:r>
            <w:proofErr w:type="spellEnd"/>
            <w:r>
              <w:t xml:space="preserve"> </w:t>
            </w:r>
            <w:proofErr w:type="spellStart"/>
            <w:r>
              <w:t>deux</w:t>
            </w:r>
            <w:proofErr w:type="spellEnd"/>
            <w:r>
              <w:t xml:space="preserve"> </w:t>
            </w:r>
            <w:proofErr w:type="spellStart"/>
            <w:r>
              <w:t>fois</w:t>
            </w:r>
            <w:proofErr w:type="spellEnd"/>
            <w:r>
              <w:t xml:space="preserve"> par an. </w:t>
            </w:r>
            <w:proofErr w:type="spellStart"/>
            <w:r>
              <w:t>Toutefois</w:t>
            </w:r>
            <w:proofErr w:type="spellEnd"/>
            <w:r>
              <w:t xml:space="preserve"> </w:t>
            </w:r>
            <w:proofErr w:type="spellStart"/>
            <w:r>
              <w:t>en</w:t>
            </w:r>
            <w:proofErr w:type="spellEnd"/>
            <w:r>
              <w:t xml:space="preserve"> </w:t>
            </w:r>
            <w:proofErr w:type="spellStart"/>
            <w:r>
              <w:t>cas</w:t>
            </w:r>
            <w:proofErr w:type="spellEnd"/>
            <w:r>
              <w:t xml:space="preserve"> de </w:t>
            </w:r>
            <w:proofErr w:type="spellStart"/>
            <w:r>
              <w:t>nécessité</w:t>
            </w:r>
            <w:proofErr w:type="spellEnd"/>
            <w:r>
              <w:t xml:space="preserve"> des sessions </w:t>
            </w:r>
            <w:proofErr w:type="spellStart"/>
            <w:r>
              <w:t>extraordinaires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convoquées</w:t>
            </w:r>
            <w:proofErr w:type="spellEnd"/>
            <w:r>
              <w:t>.</w:t>
            </w:r>
          </w:p>
          <w:p w14:paraId="775FDBF4" w14:textId="700A53C9" w:rsidR="00AC2A8D" w:rsidRDefault="00AC2A8D" w:rsidP="00AC2A8D">
            <w:r>
              <w:t xml:space="preserve">Il </w:t>
            </w:r>
            <w:proofErr w:type="spellStart"/>
            <w:r>
              <w:t>convient</w:t>
            </w:r>
            <w:proofErr w:type="spellEnd"/>
            <w:r>
              <w:t xml:space="preserve"> de </w:t>
            </w:r>
            <w:proofErr w:type="spellStart"/>
            <w:r>
              <w:t>noter</w:t>
            </w:r>
            <w:proofErr w:type="spellEnd"/>
            <w:r>
              <w:t xml:space="preserve"> </w:t>
            </w:r>
            <w:proofErr w:type="spellStart"/>
            <w:r>
              <w:t>qu’en</w:t>
            </w:r>
            <w:proofErr w:type="spellEnd"/>
            <w:r>
              <w:t xml:space="preserve"> </w:t>
            </w:r>
            <w:proofErr w:type="spellStart"/>
            <w:r>
              <w:t>d</w:t>
            </w:r>
            <w:r w:rsidR="006D060A">
              <w:t>e</w:t>
            </w:r>
            <w:r>
              <w:t>hors</w:t>
            </w:r>
            <w:proofErr w:type="spellEnd"/>
            <w:r>
              <w:t xml:space="preserve"> des sessions du CNP des reunions techniques </w:t>
            </w:r>
            <w:proofErr w:type="spellStart"/>
            <w:r>
              <w:t>sont</w:t>
            </w:r>
            <w:proofErr w:type="spellEnd"/>
            <w:r>
              <w:t xml:space="preserve"> </w:t>
            </w:r>
            <w:proofErr w:type="spellStart"/>
            <w:r>
              <w:t>organisées</w:t>
            </w:r>
            <w:proofErr w:type="spellEnd"/>
            <w:r>
              <w:t xml:space="preserve"> par le </w:t>
            </w:r>
            <w:proofErr w:type="spellStart"/>
            <w:r>
              <w:t>Secrétariat</w:t>
            </w:r>
            <w:proofErr w:type="spellEnd"/>
            <w:r>
              <w:t xml:space="preserve"> Technique avec les </w:t>
            </w:r>
            <w:proofErr w:type="spellStart"/>
            <w:r>
              <w:t>membres</w:t>
            </w:r>
            <w:proofErr w:type="spellEnd"/>
            <w:r>
              <w:t xml:space="preserve"> du CNP. </w:t>
            </w:r>
          </w:p>
          <w:p w14:paraId="33861581" w14:textId="77777777" w:rsidR="00AC2A8D" w:rsidRDefault="00AC2A8D" w:rsidP="00AC2A8D"/>
          <w:p w14:paraId="39F3C510" w14:textId="77777777" w:rsidR="00AC2A8D" w:rsidRDefault="00AC2A8D" w:rsidP="00AC2A8D"/>
          <w:p w14:paraId="57DBD06D" w14:textId="77777777" w:rsidR="00AC2A8D" w:rsidRPr="00FC3B83" w:rsidRDefault="00AC2A8D" w:rsidP="00AC2A8D">
            <w:proofErr w:type="spellStart"/>
            <w:r>
              <w:t>Chaque</w:t>
            </w:r>
            <w:proofErr w:type="spellEnd"/>
            <w:r>
              <w:t xml:space="preserve"> </w:t>
            </w:r>
            <w:proofErr w:type="spellStart"/>
            <w:r>
              <w:t>collège</w:t>
            </w:r>
            <w:proofErr w:type="spellEnd"/>
            <w:r>
              <w:t xml:space="preserve"> de </w:t>
            </w:r>
            <w:proofErr w:type="spellStart"/>
            <w:r>
              <w:t>partie</w:t>
            </w:r>
            <w:proofErr w:type="spellEnd"/>
            <w:r>
              <w:t xml:space="preserve"> </w:t>
            </w:r>
            <w:proofErr w:type="spellStart"/>
            <w:r>
              <w:t>prenante</w:t>
            </w:r>
            <w:proofErr w:type="spellEnd"/>
            <w:r>
              <w:t xml:space="preserve"> </w:t>
            </w:r>
            <w:proofErr w:type="spellStart"/>
            <w:r>
              <w:t>tient</w:t>
            </w:r>
            <w:proofErr w:type="spellEnd"/>
            <w:r>
              <w:t xml:space="preserve"> </w:t>
            </w:r>
            <w:proofErr w:type="spellStart"/>
            <w:r>
              <w:t>également</w:t>
            </w:r>
            <w:proofErr w:type="spellEnd"/>
            <w:r>
              <w:t xml:space="preserve"> des reunions.</w:t>
            </w:r>
          </w:p>
          <w:p w14:paraId="26D7C8BB" w14:textId="77777777" w:rsidR="00AC2A8D" w:rsidRPr="002A201C" w:rsidRDefault="00AC2A8D" w:rsidP="00AC2A8D">
            <w:r>
              <w:t xml:space="preserve"> </w:t>
            </w:r>
          </w:p>
        </w:tc>
        <w:tc>
          <w:tcPr>
            <w:tcW w:w="5954" w:type="dxa"/>
            <w:gridSpan w:val="3"/>
          </w:tcPr>
          <w:p w14:paraId="3F3C6D53" w14:textId="77777777" w:rsidR="00AC2A8D" w:rsidRDefault="00AC2A8D" w:rsidP="00AC2A8D">
            <w:proofErr w:type="spellStart"/>
            <w:r>
              <w:lastRenderedPageBreak/>
              <w:t>Exemple</w:t>
            </w:r>
            <w:proofErr w:type="spellEnd"/>
            <w:r>
              <w:t xml:space="preserve"> des </w:t>
            </w:r>
            <w:proofErr w:type="spellStart"/>
            <w:r>
              <w:t>réunions</w:t>
            </w:r>
            <w:proofErr w:type="spellEnd"/>
            <w:r>
              <w:t xml:space="preserve"> techniques </w:t>
            </w:r>
          </w:p>
          <w:p w14:paraId="0C3AD642" w14:textId="50B34D8B" w:rsidR="00AC2A8D" w:rsidRDefault="00541D90" w:rsidP="00AC2A8D">
            <w:hyperlink r:id="rId62" w:history="1">
              <w:r w:rsidR="00FC4C28" w:rsidRPr="00A35602">
                <w:rPr>
                  <w:rStyle w:val="Lienhypertexte"/>
                </w:rPr>
                <w:t>https://www.itierca.com/event/reunion-preparatoire-de-la-validation-de-litie-rca-post9</w:t>
              </w:r>
            </w:hyperlink>
          </w:p>
          <w:p w14:paraId="09B2BB0B" w14:textId="77777777" w:rsidR="00291145" w:rsidRDefault="00291145" w:rsidP="00AC2A8D"/>
          <w:p w14:paraId="28BE5DE7" w14:textId="77777777" w:rsidR="00291145" w:rsidRDefault="00291145" w:rsidP="00AC2A8D"/>
          <w:p w14:paraId="483A51EE" w14:textId="77777777" w:rsidR="00AC2A8D" w:rsidRDefault="00AC2A8D" w:rsidP="00AC2A8D">
            <w:r>
              <w:t xml:space="preserve"> </w:t>
            </w:r>
          </w:p>
          <w:p w14:paraId="0065FAE5" w14:textId="77777777" w:rsidR="00AC2A8D" w:rsidRDefault="00AC2A8D" w:rsidP="00AC2A8D"/>
          <w:p w14:paraId="6356D817" w14:textId="77777777" w:rsidR="00AC2A8D" w:rsidRDefault="00AC2A8D" w:rsidP="00AC2A8D"/>
          <w:p w14:paraId="15ACCD57" w14:textId="77777777" w:rsidR="00AC2A8D" w:rsidRDefault="00AC2A8D" w:rsidP="00AC2A8D"/>
          <w:p w14:paraId="214E4272" w14:textId="77777777" w:rsidR="00AC2A8D" w:rsidRDefault="00AC2A8D" w:rsidP="00AC2A8D"/>
          <w:p w14:paraId="5257DFF6" w14:textId="59A885D6" w:rsidR="00AC2A8D" w:rsidRDefault="00541D90" w:rsidP="00AC2A8D">
            <w:hyperlink r:id="rId63" w:history="1">
              <w:r w:rsidR="00291145" w:rsidRPr="00A35602">
                <w:rPr>
                  <w:rStyle w:val="Lienhypertexte"/>
                </w:rPr>
                <w:t>https://www.itierca.com/event/atelier-de-renforcement-des-capacites-des-acteurs-de-la-societe-civile-sur-leur-role-dans-la-mise-en-oeuvre-de-litie-post6</w:t>
              </w:r>
            </w:hyperlink>
          </w:p>
          <w:p w14:paraId="0240D451" w14:textId="6932D727" w:rsidR="00291145" w:rsidRDefault="00541D90" w:rsidP="00AC2A8D">
            <w:hyperlink r:id="rId64" w:history="1">
              <w:r w:rsidR="00291145" w:rsidRPr="00A35602">
                <w:rPr>
                  <w:rStyle w:val="Lienhypertexte"/>
                </w:rPr>
                <w:t>https://www.itierca.com/event/reunion-preparatoire-des-rapports-itie-2022-et-2023-post19</w:t>
              </w:r>
            </w:hyperlink>
          </w:p>
          <w:p w14:paraId="7E26C42A" w14:textId="7522FF23" w:rsidR="00291145" w:rsidRDefault="00541D90" w:rsidP="00AC2A8D">
            <w:hyperlink r:id="rId65" w:history="1">
              <w:r w:rsidR="00291145" w:rsidRPr="00A35602">
                <w:rPr>
                  <w:rStyle w:val="Lienhypertexte"/>
                </w:rPr>
                <w:t>https://www.itierca.com/event/le-ministre-coordonnateur-de-litie-rca-robert-moidokana-a-confere-le-28-fevrier-2024-en-son-cabinet-avec-le-bureau-de-la-coordination-du-college-de-la-societe-civile-conduit-par-son-coordonnateur-jean-jacques-urbain-mathamale-post18</w:t>
              </w:r>
            </w:hyperlink>
          </w:p>
          <w:p w14:paraId="7A1DB5A4" w14:textId="1451AAB7" w:rsidR="00291145" w:rsidRDefault="00541D90" w:rsidP="00AC2A8D">
            <w:hyperlink r:id="rId66" w:history="1">
              <w:r w:rsidR="00291145" w:rsidRPr="00A35602">
                <w:rPr>
                  <w:rStyle w:val="Lienhypertexte"/>
                </w:rPr>
                <w:t>https://www.itierca.com/event/auto-evaluation-de-l-initiative-pour-la-transparence-dans-les-industries-extractives-en-republique-centrafricaine-par-le-college-gouvernement-post14</w:t>
              </w:r>
            </w:hyperlink>
          </w:p>
          <w:p w14:paraId="00A58C72" w14:textId="2D0772FC" w:rsidR="00AC2A8D" w:rsidRPr="00291145" w:rsidRDefault="00541D90" w:rsidP="00AC2A8D">
            <w:hyperlink r:id="rId67" w:history="1">
              <w:r w:rsidR="00291145" w:rsidRPr="00A35602">
                <w:rPr>
                  <w:rStyle w:val="Lienhypertexte"/>
                </w:rPr>
                <w:t>https://www.itierca.com/event/le-remplissage-des-formulaires-de-validation-par-le-college-de-la-societe-civile-ce-jour-jeudi-25-janvier-2024-post15</w:t>
              </w:r>
            </w:hyperlink>
          </w:p>
        </w:tc>
        <w:tc>
          <w:tcPr>
            <w:tcW w:w="4047" w:type="dxa"/>
          </w:tcPr>
          <w:p w14:paraId="6A099C45" w14:textId="77777777" w:rsidR="00AC2A8D" w:rsidRDefault="00AC2A8D" w:rsidP="00AC2A8D">
            <w:pPr>
              <w:rPr>
                <w:i/>
                <w:iCs/>
                <w:lang w:val="fr-FR"/>
              </w:rPr>
            </w:pPr>
            <w:r w:rsidRPr="000536F6">
              <w:rPr>
                <w:i/>
                <w:iCs/>
                <w:lang w:val="fr-FR"/>
              </w:rPr>
              <w:lastRenderedPageBreak/>
              <w:t>[Combien de fois le GMP s’est-il réun</w:t>
            </w:r>
            <w:r>
              <w:rPr>
                <w:i/>
                <w:iCs/>
                <w:lang w:val="fr-FR"/>
              </w:rPr>
              <w:t>i au cours de la période examinée ?]</w:t>
            </w:r>
          </w:p>
          <w:p w14:paraId="0DBCFF61" w14:textId="77777777" w:rsidR="00AC2A8D" w:rsidRDefault="00AC2A8D" w:rsidP="00AC2A8D">
            <w:pPr>
              <w:rPr>
                <w:i/>
                <w:iCs/>
                <w:lang w:val="fr-FR"/>
              </w:rPr>
            </w:pPr>
            <w:r>
              <w:rPr>
                <w:i/>
                <w:iCs/>
                <w:lang w:val="fr-FR"/>
              </w:rPr>
              <w:t xml:space="preserve">Le CNP s’est </w:t>
            </w:r>
            <w:proofErr w:type="gramStart"/>
            <w:r>
              <w:rPr>
                <w:i/>
                <w:iCs/>
                <w:lang w:val="fr-FR"/>
              </w:rPr>
              <w:t>réuni</w:t>
            </w:r>
            <w:proofErr w:type="gramEnd"/>
            <w:r>
              <w:rPr>
                <w:i/>
                <w:iCs/>
                <w:lang w:val="fr-FR"/>
              </w:rPr>
              <w:t xml:space="preserve"> six fois d’octobre 2021 au 1</w:t>
            </w:r>
            <w:r w:rsidRPr="00162F11">
              <w:rPr>
                <w:i/>
                <w:iCs/>
                <w:vertAlign w:val="superscript"/>
                <w:lang w:val="fr-FR"/>
              </w:rPr>
              <w:t>er</w:t>
            </w:r>
            <w:r>
              <w:rPr>
                <w:i/>
                <w:iCs/>
                <w:lang w:val="fr-FR"/>
              </w:rPr>
              <w:t xml:space="preserve"> avril 2024 : </w:t>
            </w:r>
          </w:p>
          <w:p w14:paraId="269DD1EE" w14:textId="77777777" w:rsidR="00AC2A8D" w:rsidRDefault="00AC2A8D" w:rsidP="00AC2A8D">
            <w:proofErr w:type="spellStart"/>
            <w:r>
              <w:t>En</w:t>
            </w:r>
            <w:proofErr w:type="spellEnd"/>
            <w:r>
              <w:t xml:space="preserve"> 2021 :  1 session </w:t>
            </w:r>
          </w:p>
          <w:p w14:paraId="0F8B58F4" w14:textId="77777777" w:rsidR="00AC2A8D" w:rsidRDefault="00AC2A8D" w:rsidP="00AC2A8D">
            <w:proofErr w:type="spellStart"/>
            <w:r>
              <w:t>En</w:t>
            </w:r>
            <w:proofErr w:type="spellEnd"/>
            <w:r>
              <w:t xml:space="preserve"> 2022 : 3 sessions </w:t>
            </w:r>
          </w:p>
          <w:p w14:paraId="6FE032AC" w14:textId="77777777" w:rsidR="00AC2A8D" w:rsidRDefault="00AC2A8D" w:rsidP="00AC2A8D">
            <w:proofErr w:type="spellStart"/>
            <w:r>
              <w:t>En</w:t>
            </w:r>
            <w:proofErr w:type="spellEnd"/>
            <w:r>
              <w:t xml:space="preserve"> 2023 : 1 session</w:t>
            </w:r>
          </w:p>
          <w:p w14:paraId="0704ECDE" w14:textId="77777777" w:rsidR="00AC2A8D" w:rsidRDefault="00AC2A8D" w:rsidP="00AC2A8D">
            <w:proofErr w:type="spellStart"/>
            <w:r>
              <w:t>En</w:t>
            </w:r>
            <w:proofErr w:type="spellEnd"/>
            <w:r>
              <w:t xml:space="preserve"> 2024 : 1 session</w:t>
            </w:r>
          </w:p>
          <w:p w14:paraId="62FFC834" w14:textId="77777777" w:rsidR="00AC2A8D" w:rsidRDefault="00AC2A8D" w:rsidP="00AC2A8D">
            <w:r>
              <w:lastRenderedPageBreak/>
              <w:t>Reunions techniques : 4</w:t>
            </w:r>
          </w:p>
          <w:p w14:paraId="09B05EA4" w14:textId="67820B59" w:rsidR="00AC2A8D" w:rsidRDefault="009049D2" w:rsidP="00AC2A8D">
            <w:proofErr w:type="spellStart"/>
            <w:r>
              <w:t>Collè</w:t>
            </w:r>
            <w:r w:rsidR="00AC2A8D">
              <w:t>ge</w:t>
            </w:r>
            <w:proofErr w:type="spellEnd"/>
            <w:r w:rsidR="00AC2A8D">
              <w:t xml:space="preserve"> </w:t>
            </w:r>
            <w:proofErr w:type="spellStart"/>
            <w:r w:rsidR="00AC2A8D">
              <w:t>société</w:t>
            </w:r>
            <w:proofErr w:type="spellEnd"/>
            <w:r w:rsidR="00AC2A8D">
              <w:t xml:space="preserve"> </w:t>
            </w:r>
            <w:proofErr w:type="spellStart"/>
            <w:r w:rsidR="00AC2A8D">
              <w:t>civile</w:t>
            </w:r>
            <w:proofErr w:type="spellEnd"/>
            <w:r w:rsidR="00AC2A8D">
              <w:t xml:space="preserve"> : </w:t>
            </w:r>
          </w:p>
          <w:p w14:paraId="4E2B74B2" w14:textId="4B39ABFD" w:rsidR="00AC2A8D" w:rsidRDefault="009049D2" w:rsidP="00AC2A8D">
            <w:proofErr w:type="spellStart"/>
            <w:r>
              <w:t>Collè</w:t>
            </w:r>
            <w:r w:rsidR="00AC2A8D">
              <w:t>ge</w:t>
            </w:r>
            <w:proofErr w:type="spellEnd"/>
            <w:r w:rsidR="00AC2A8D">
              <w:t xml:space="preserve"> des </w:t>
            </w:r>
            <w:proofErr w:type="spellStart"/>
            <w:r w:rsidR="00AC2A8D">
              <w:t>entreprises</w:t>
            </w:r>
            <w:proofErr w:type="spellEnd"/>
            <w:r w:rsidR="00AC2A8D">
              <w:t xml:space="preserve"> : 3</w:t>
            </w:r>
          </w:p>
          <w:p w14:paraId="7428B690" w14:textId="28B16CF9" w:rsidR="00AC2A8D" w:rsidRPr="00FC3B83" w:rsidRDefault="009049D2" w:rsidP="00AC2A8D">
            <w:proofErr w:type="spellStart"/>
            <w:r>
              <w:t>Collè</w:t>
            </w:r>
            <w:r w:rsidR="00AC2A8D">
              <w:t>ge</w:t>
            </w:r>
            <w:proofErr w:type="spellEnd"/>
            <w:r w:rsidR="00AC2A8D">
              <w:t xml:space="preserve"> </w:t>
            </w:r>
            <w:proofErr w:type="spellStart"/>
            <w:r w:rsidR="00AC2A8D">
              <w:t>gouvernement</w:t>
            </w:r>
            <w:proofErr w:type="spellEnd"/>
            <w:r w:rsidR="00AC2A8D">
              <w:t xml:space="preserve">  :  1</w:t>
            </w:r>
          </w:p>
        </w:tc>
      </w:tr>
      <w:tr w:rsidR="00AC2A8D" w:rsidRPr="000A0B80" w14:paraId="3F12DD05" w14:textId="77777777" w:rsidTr="00AC2A8D">
        <w:tc>
          <w:tcPr>
            <w:tcW w:w="4219" w:type="dxa"/>
          </w:tcPr>
          <w:p w14:paraId="252B41A2" w14:textId="77777777" w:rsidR="00AC2A8D" w:rsidRPr="00690C39" w:rsidRDefault="00AC2A8D" w:rsidP="00AC2A8D">
            <w:pPr>
              <w:rPr>
                <w:b/>
                <w:lang w:val="fr-FR"/>
              </w:rPr>
            </w:pPr>
            <w:r w:rsidRPr="00690C39">
              <w:rPr>
                <w:b/>
                <w:lang w:val="fr-FR"/>
              </w:rPr>
              <w:lastRenderedPageBreak/>
              <w:t>Convocation à l’avance aux réunions et diffusion ponctuelle des documents</w:t>
            </w:r>
          </w:p>
          <w:p w14:paraId="0781A8A4" w14:textId="77777777" w:rsidR="00AC2A8D" w:rsidRPr="000536F6" w:rsidRDefault="00AC2A8D" w:rsidP="00AC2A8D">
            <w:pPr>
              <w:rPr>
                <w:lang w:val="fr-FR"/>
              </w:rPr>
            </w:pPr>
            <w:r>
              <w:rPr>
                <w:lang w:val="fr-FR"/>
              </w:rPr>
              <w:t xml:space="preserve">Les réunions sont toujours convoquées à l’avance. L’invitation est diffusée et rendue </w:t>
            </w:r>
            <w:r>
              <w:rPr>
                <w:lang w:val="fr-FR"/>
              </w:rPr>
              <w:lastRenderedPageBreak/>
              <w:t>publique sur la plateforme sociale du CNP</w:t>
            </w:r>
          </w:p>
          <w:p w14:paraId="142F4551" w14:textId="77777777" w:rsidR="00AC2A8D" w:rsidRPr="000536F6" w:rsidRDefault="00AC2A8D" w:rsidP="00AC2A8D">
            <w:pPr>
              <w:rPr>
                <w:lang w:val="fr-FR"/>
              </w:rPr>
            </w:pPr>
          </w:p>
        </w:tc>
        <w:tc>
          <w:tcPr>
            <w:tcW w:w="5954" w:type="dxa"/>
            <w:gridSpan w:val="3"/>
          </w:tcPr>
          <w:p w14:paraId="573D3ECE" w14:textId="77777777" w:rsidR="006D060A" w:rsidRDefault="00AC2A8D" w:rsidP="00AC2A8D">
            <w:pPr>
              <w:rPr>
                <w:lang w:val="fr-FR"/>
              </w:rPr>
            </w:pPr>
            <w:r>
              <w:rPr>
                <w:lang w:val="fr-FR"/>
              </w:rPr>
              <w:lastRenderedPageBreak/>
              <w:t>Exemples des invitations</w:t>
            </w:r>
          </w:p>
          <w:p w14:paraId="44B52F16" w14:textId="6110DFF4" w:rsidR="006D060A" w:rsidRDefault="00541D90" w:rsidP="006D060A">
            <w:pPr>
              <w:rPr>
                <w:lang w:val="fr-FR"/>
              </w:rPr>
            </w:pPr>
            <w:hyperlink r:id="rId68" w:history="1">
              <w:r w:rsidR="006D060A" w:rsidRPr="004A0FEB">
                <w:rPr>
                  <w:rStyle w:val="Lienhypertexte"/>
                  <w:lang w:val="fr-FR"/>
                </w:rPr>
                <w:t>https://www.itierca.com/event/invitation-a-la-session-du-cnp-du-29-decembre-2022-post34</w:t>
              </w:r>
            </w:hyperlink>
          </w:p>
          <w:p w14:paraId="5E8415D2" w14:textId="48232A80" w:rsidR="006D060A" w:rsidRDefault="00541D90" w:rsidP="006D060A">
            <w:pPr>
              <w:rPr>
                <w:lang w:val="fr-FR"/>
              </w:rPr>
            </w:pPr>
            <w:hyperlink r:id="rId69" w:history="1">
              <w:r w:rsidR="006D060A" w:rsidRPr="004A0FEB">
                <w:rPr>
                  <w:rStyle w:val="Lienhypertexte"/>
                  <w:lang w:val="fr-FR"/>
                </w:rPr>
                <w:t>https://www.itierca.com/event/invitation-a-la-session-ordinaire-du-24-novembre-2023-post35</w:t>
              </w:r>
            </w:hyperlink>
          </w:p>
          <w:p w14:paraId="16DC0EF8" w14:textId="32ADE948" w:rsidR="006D060A" w:rsidRDefault="00541D90" w:rsidP="006D060A">
            <w:pPr>
              <w:rPr>
                <w:lang w:val="fr-FR"/>
              </w:rPr>
            </w:pPr>
            <w:hyperlink r:id="rId70" w:history="1">
              <w:r w:rsidR="006D060A" w:rsidRPr="004A0FEB">
                <w:rPr>
                  <w:rStyle w:val="Lienhypertexte"/>
                  <w:lang w:val="fr-FR"/>
                </w:rPr>
                <w:t>https://www.itierca.com/event/invitation-du-cnp-a-la-session-du-28-mars-2024-post36</w:t>
              </w:r>
            </w:hyperlink>
          </w:p>
          <w:p w14:paraId="7482EE91" w14:textId="13370C73" w:rsidR="00AC2A8D" w:rsidRPr="000536F6" w:rsidRDefault="00AC2A8D" w:rsidP="006D060A">
            <w:pPr>
              <w:rPr>
                <w:lang w:val="fr-FR"/>
              </w:rPr>
            </w:pPr>
            <w:r>
              <w:rPr>
                <w:lang w:val="fr-FR"/>
              </w:rPr>
              <w:t xml:space="preserve"> </w:t>
            </w:r>
          </w:p>
        </w:tc>
        <w:tc>
          <w:tcPr>
            <w:tcW w:w="4047" w:type="dxa"/>
          </w:tcPr>
          <w:p w14:paraId="5E072F14" w14:textId="77777777" w:rsidR="00AC2A8D" w:rsidRDefault="00AC2A8D" w:rsidP="00AC2A8D">
            <w:pPr>
              <w:rPr>
                <w:i/>
                <w:iCs/>
                <w:lang w:val="fr-FR"/>
              </w:rPr>
            </w:pPr>
            <w:r w:rsidRPr="000536F6">
              <w:rPr>
                <w:i/>
                <w:iCs/>
                <w:lang w:val="fr-FR"/>
              </w:rPr>
              <w:lastRenderedPageBreak/>
              <w:t>[</w:t>
            </w:r>
            <w:r w:rsidRPr="00690C39">
              <w:rPr>
                <w:b/>
                <w:i/>
                <w:iCs/>
                <w:lang w:val="fr-FR"/>
              </w:rPr>
              <w:t xml:space="preserve">Quand les réunions </w:t>
            </w:r>
            <w:proofErr w:type="spellStart"/>
            <w:r w:rsidRPr="00690C39">
              <w:rPr>
                <w:b/>
                <w:i/>
                <w:iCs/>
                <w:lang w:val="fr-FR"/>
              </w:rPr>
              <w:t>ont-elles</w:t>
            </w:r>
            <w:proofErr w:type="spellEnd"/>
            <w:r w:rsidRPr="00690C39">
              <w:rPr>
                <w:b/>
                <w:i/>
                <w:iCs/>
                <w:lang w:val="fr-FR"/>
              </w:rPr>
              <w:t xml:space="preserve"> été annoncées ? Combien de temps à l’avance les documents étaient-ils diffusés</w:t>
            </w:r>
            <w:r w:rsidRPr="000536F6">
              <w:rPr>
                <w:i/>
                <w:iCs/>
                <w:lang w:val="fr-FR"/>
              </w:rPr>
              <w:t xml:space="preserve"> ?]</w:t>
            </w:r>
          </w:p>
          <w:p w14:paraId="54A5FC97" w14:textId="77777777" w:rsidR="00AC2A8D" w:rsidRDefault="00AC2A8D" w:rsidP="00AC2A8D">
            <w:pPr>
              <w:rPr>
                <w:i/>
                <w:iCs/>
                <w:lang w:val="fr-FR"/>
              </w:rPr>
            </w:pPr>
            <w:r>
              <w:rPr>
                <w:i/>
                <w:iCs/>
                <w:lang w:val="fr-FR"/>
              </w:rPr>
              <w:lastRenderedPageBreak/>
              <w:t xml:space="preserve">Les réunions sont annoncées quinze jours à l’avance ainsi que les documents. Les invitations sont rendues </w:t>
            </w:r>
            <w:proofErr w:type="gramStart"/>
            <w:r>
              <w:rPr>
                <w:i/>
                <w:iCs/>
                <w:lang w:val="fr-FR"/>
              </w:rPr>
              <w:t>publique</w:t>
            </w:r>
            <w:proofErr w:type="gramEnd"/>
            <w:r>
              <w:rPr>
                <w:i/>
                <w:iCs/>
                <w:lang w:val="fr-FR"/>
              </w:rPr>
              <w:t xml:space="preserve"> sur la plateforme et remises également. Les documents sont matériellement et virtuellement mis à la disposition des membres du CNP.</w:t>
            </w:r>
          </w:p>
          <w:p w14:paraId="7ED7FD06" w14:textId="77777777" w:rsidR="00AC2A8D" w:rsidRPr="000536F6" w:rsidRDefault="00AC2A8D" w:rsidP="00AC2A8D">
            <w:pPr>
              <w:rPr>
                <w:i/>
                <w:iCs/>
                <w:lang w:val="fr-FR"/>
              </w:rPr>
            </w:pPr>
            <w:r>
              <w:rPr>
                <w:i/>
                <w:iCs/>
                <w:lang w:val="fr-FR"/>
              </w:rPr>
              <w:t xml:space="preserve">Il s’agit d’une pratique car les dispositions relatives à l’invitation et à la remise des documents ne sont pas </w:t>
            </w:r>
            <w:proofErr w:type="spellStart"/>
            <w:r>
              <w:rPr>
                <w:i/>
                <w:iCs/>
                <w:lang w:val="fr-FR"/>
              </w:rPr>
              <w:t>prevues</w:t>
            </w:r>
            <w:proofErr w:type="spellEnd"/>
            <w:r>
              <w:rPr>
                <w:i/>
                <w:iCs/>
                <w:lang w:val="fr-FR"/>
              </w:rPr>
              <w:t xml:space="preserve"> dans le Décret portant organisation et fonctionnement de l’ITIE en RCA</w:t>
            </w:r>
          </w:p>
        </w:tc>
      </w:tr>
      <w:tr w:rsidR="00AC2A8D" w:rsidRPr="000A0B80" w14:paraId="48C173A0" w14:textId="77777777" w:rsidTr="00AC2A8D">
        <w:tc>
          <w:tcPr>
            <w:tcW w:w="4219" w:type="dxa"/>
          </w:tcPr>
          <w:p w14:paraId="51B5DCCF" w14:textId="77777777" w:rsidR="00AC2A8D" w:rsidRDefault="00AC2A8D" w:rsidP="00AC2A8D">
            <w:pPr>
              <w:rPr>
                <w:b/>
              </w:rPr>
            </w:pPr>
            <w:proofErr w:type="spellStart"/>
            <w:r w:rsidRPr="00660C24">
              <w:rPr>
                <w:b/>
              </w:rPr>
              <w:lastRenderedPageBreak/>
              <w:t>Rédaction</w:t>
            </w:r>
            <w:proofErr w:type="spellEnd"/>
            <w:r w:rsidRPr="00660C24">
              <w:rPr>
                <w:b/>
              </w:rPr>
              <w:t xml:space="preserve"> de procès-verbaux</w:t>
            </w:r>
          </w:p>
          <w:p w14:paraId="48E4E2CA" w14:textId="77777777" w:rsidR="00AC2A8D" w:rsidRPr="00660C24" w:rsidRDefault="00AC2A8D" w:rsidP="00AC2A8D">
            <w:r w:rsidRPr="00660C24">
              <w:t xml:space="preserve">Les </w:t>
            </w:r>
            <w:proofErr w:type="spellStart"/>
            <w:r>
              <w:t>procè</w:t>
            </w:r>
            <w:r w:rsidRPr="00660C24">
              <w:t>s</w:t>
            </w:r>
            <w:proofErr w:type="spellEnd"/>
            <w:r w:rsidRPr="00660C24">
              <w:t xml:space="preserve"> </w:t>
            </w:r>
            <w:proofErr w:type="spellStart"/>
            <w:r w:rsidRPr="00660C24">
              <w:t>verbaux</w:t>
            </w:r>
            <w:proofErr w:type="spellEnd"/>
            <w:r>
              <w:t xml:space="preserve"> de </w:t>
            </w:r>
            <w:proofErr w:type="spellStart"/>
            <w:r>
              <w:t>toutes</w:t>
            </w:r>
            <w:proofErr w:type="spellEnd"/>
            <w:r>
              <w:t xml:space="preserve"> les sessions </w:t>
            </w:r>
            <w:proofErr w:type="spellStart"/>
            <w:r>
              <w:t>sont</w:t>
            </w:r>
            <w:proofErr w:type="spellEnd"/>
            <w:r>
              <w:t xml:space="preserve"> </w:t>
            </w:r>
            <w:proofErr w:type="spellStart"/>
            <w:r>
              <w:t>rédigés</w:t>
            </w:r>
            <w:proofErr w:type="spellEnd"/>
            <w:r>
              <w:t>.</w:t>
            </w:r>
          </w:p>
          <w:p w14:paraId="0FDD4750" w14:textId="77777777" w:rsidR="00AC2A8D" w:rsidRPr="002A201C" w:rsidRDefault="00AC2A8D" w:rsidP="00AC2A8D"/>
        </w:tc>
        <w:tc>
          <w:tcPr>
            <w:tcW w:w="5954" w:type="dxa"/>
            <w:gridSpan w:val="3"/>
          </w:tcPr>
          <w:p w14:paraId="37057911" w14:textId="77777777" w:rsidR="00AC2A8D" w:rsidRDefault="00541D90" w:rsidP="00AC2A8D">
            <w:pPr>
              <w:rPr>
                <w:lang w:val="fr-FR"/>
              </w:rPr>
            </w:pPr>
            <w:hyperlink r:id="rId71" w:history="1">
              <w:r w:rsidR="00AC2A8D" w:rsidRPr="00066693">
                <w:rPr>
                  <w:rStyle w:val="Lienhypertexte"/>
                  <w:lang w:val="fr-FR"/>
                </w:rPr>
                <w:t>https://app.itierca.com/assets/images/rapport/PROCES%20VERBAL%20DE%20LA%20SESSION%20ORDINAIRE%20DU%20CNP%20DU%2009%20AOUT%202021.pdf</w:t>
              </w:r>
            </w:hyperlink>
          </w:p>
          <w:p w14:paraId="68025312" w14:textId="77777777" w:rsidR="00AC2A8D" w:rsidRDefault="00541D90" w:rsidP="00AC2A8D">
            <w:pPr>
              <w:rPr>
                <w:lang w:val="fr-FR"/>
              </w:rPr>
            </w:pPr>
            <w:hyperlink r:id="rId72" w:history="1">
              <w:r w:rsidR="00AC2A8D" w:rsidRPr="00066693">
                <w:rPr>
                  <w:rStyle w:val="Lienhypertexte"/>
                  <w:lang w:val="fr-FR"/>
                </w:rPr>
                <w:t>https://app.itierca.com/assets/images/rapport/PROCES%20VERBAL%20DE%20LA%20PREMIERE%20SESSION%20ORDINAIRE%20DE%20L'ITIE-RCA%20AU%20TITRE%20DE%20L'ANNEE%202022.pdf</w:t>
              </w:r>
            </w:hyperlink>
          </w:p>
          <w:p w14:paraId="3C39C7D6" w14:textId="77777777" w:rsidR="00AC2A8D" w:rsidRDefault="00541D90" w:rsidP="00AC2A8D">
            <w:pPr>
              <w:rPr>
                <w:lang w:val="fr-FR"/>
              </w:rPr>
            </w:pPr>
            <w:hyperlink r:id="rId73" w:history="1">
              <w:r w:rsidR="00AC2A8D" w:rsidRPr="00066693">
                <w:rPr>
                  <w:rStyle w:val="Lienhypertexte"/>
                  <w:lang w:val="fr-FR"/>
                </w:rPr>
                <w:t>https://app.itierca.com/assets/images/rapport/PROCES%20VERBAL%20DE%20LA%20SESSION%20EXTRAORDINAIRE%20DU%20CNP%20ITIE%20DU%2029%20DECEMBRE%202022.PDF</w:t>
              </w:r>
            </w:hyperlink>
          </w:p>
          <w:p w14:paraId="0FB41E9C" w14:textId="77777777" w:rsidR="00AC2A8D" w:rsidRPr="002A201C" w:rsidRDefault="00541D90" w:rsidP="00AC2A8D">
            <w:hyperlink r:id="rId74" w:history="1">
              <w:r w:rsidR="00AC2A8D" w:rsidRPr="00066693">
                <w:rPr>
                  <w:rStyle w:val="Lienhypertexte"/>
                  <w:lang w:val="fr-FR"/>
                </w:rPr>
                <w:t>https://app.itierca.com/assets/images/rapport/PROCES%20VERBAL%20DE%20LA%20SESSION%20DU%20CNP%20DU%</w:t>
              </w:r>
              <w:r w:rsidR="00AC2A8D" w:rsidRPr="00066693">
                <w:rPr>
                  <w:rStyle w:val="Lienhypertexte"/>
                  <w:lang w:val="fr-FR"/>
                </w:rPr>
                <w:lastRenderedPageBreak/>
                <w:t>2017%20NOVEMBRE%202022.PDF</w:t>
              </w:r>
            </w:hyperlink>
            <w:r w:rsidR="00AC2A8D">
              <w:t xml:space="preserve"> </w:t>
            </w:r>
          </w:p>
        </w:tc>
        <w:tc>
          <w:tcPr>
            <w:tcW w:w="4047" w:type="dxa"/>
          </w:tcPr>
          <w:p w14:paraId="0C06ED30" w14:textId="77777777" w:rsidR="00AC2A8D" w:rsidRDefault="00AC2A8D" w:rsidP="00AC2A8D">
            <w:pPr>
              <w:rPr>
                <w:b/>
                <w:i/>
                <w:iCs/>
                <w:lang w:val="fr-FR"/>
              </w:rPr>
            </w:pPr>
            <w:r w:rsidRPr="00660C24">
              <w:rPr>
                <w:b/>
                <w:i/>
                <w:iCs/>
                <w:lang w:val="fr-FR"/>
              </w:rPr>
              <w:lastRenderedPageBreak/>
              <w:t>[Existe-t-il des traces écrites des discussions du GMP pendant la période examinée ?]</w:t>
            </w:r>
          </w:p>
          <w:p w14:paraId="00C60BDB" w14:textId="77777777" w:rsidR="00AC2A8D" w:rsidRPr="000C3D4A" w:rsidRDefault="00AC2A8D" w:rsidP="00AC2A8D">
            <w:pPr>
              <w:rPr>
                <w:iCs/>
                <w:lang w:val="fr-FR"/>
              </w:rPr>
            </w:pPr>
            <w:r w:rsidRPr="000C3D4A">
              <w:rPr>
                <w:iCs/>
                <w:lang w:val="fr-FR"/>
              </w:rPr>
              <w:t xml:space="preserve">Les </w:t>
            </w:r>
            <w:proofErr w:type="spellStart"/>
            <w:r>
              <w:rPr>
                <w:iCs/>
                <w:lang w:val="fr-FR"/>
              </w:rPr>
              <w:t>procè</w:t>
            </w:r>
            <w:r w:rsidRPr="000C3D4A">
              <w:rPr>
                <w:iCs/>
                <w:lang w:val="fr-FR"/>
              </w:rPr>
              <w:t>s verbaux</w:t>
            </w:r>
            <w:proofErr w:type="spellEnd"/>
            <w:r w:rsidRPr="000C3D4A">
              <w:rPr>
                <w:iCs/>
                <w:lang w:val="fr-FR"/>
              </w:rPr>
              <w:t xml:space="preserve"> consacrent les principales discussions lors des</w:t>
            </w:r>
            <w:r>
              <w:rPr>
                <w:iCs/>
                <w:lang w:val="fr-FR"/>
              </w:rPr>
              <w:t xml:space="preserve"> sessions. </w:t>
            </w:r>
          </w:p>
        </w:tc>
      </w:tr>
      <w:tr w:rsidR="00AC2A8D" w:rsidRPr="000A0B80" w14:paraId="2DBA525A" w14:textId="77777777" w:rsidTr="00AC2A8D">
        <w:tc>
          <w:tcPr>
            <w:tcW w:w="14220" w:type="dxa"/>
            <w:gridSpan w:val="5"/>
            <w:shd w:val="clear" w:color="auto" w:fill="E7E6E6" w:themeFill="background2"/>
          </w:tcPr>
          <w:p w14:paraId="407D9B44" w14:textId="77777777" w:rsidR="00AC2A8D" w:rsidRPr="000536F6" w:rsidRDefault="00AC2A8D" w:rsidP="00AC2A8D">
            <w:pPr>
              <w:rPr>
                <w:lang w:val="fr-FR"/>
              </w:rPr>
            </w:pPr>
            <w:r w:rsidRPr="000536F6">
              <w:rPr>
                <w:b/>
                <w:bCs/>
                <w:lang w:val="fr-FR"/>
              </w:rPr>
              <w:lastRenderedPageBreak/>
              <w:t xml:space="preserve">Autres aspects couverts dans les </w:t>
            </w:r>
            <w:proofErr w:type="spellStart"/>
            <w:r w:rsidRPr="000536F6">
              <w:rPr>
                <w:b/>
                <w:bCs/>
                <w:lang w:val="fr-FR"/>
              </w:rPr>
              <w:t>TdR</w:t>
            </w:r>
            <w:proofErr w:type="spellEnd"/>
            <w:r w:rsidRPr="000536F6">
              <w:rPr>
                <w:b/>
                <w:bCs/>
                <w:lang w:val="fr-FR"/>
              </w:rPr>
              <w:t xml:space="preserve"> que le GMP souhaite souligner</w:t>
            </w:r>
          </w:p>
        </w:tc>
      </w:tr>
      <w:tr w:rsidR="00AC2A8D" w:rsidRPr="000A0B80" w14:paraId="0DC3D7AC" w14:textId="77777777" w:rsidTr="00AC2A8D">
        <w:tc>
          <w:tcPr>
            <w:tcW w:w="4219" w:type="dxa"/>
          </w:tcPr>
          <w:p w14:paraId="5FF60795" w14:textId="77777777" w:rsidR="00AC2A8D" w:rsidRDefault="00AC2A8D" w:rsidP="00AC2A8D">
            <w:pPr>
              <w:rPr>
                <w:lang w:val="fr-FR"/>
              </w:rPr>
            </w:pPr>
            <w:r>
              <w:rPr>
                <w:lang w:val="fr-FR"/>
              </w:rPr>
              <w:t>Rien de particulier à signaler.</w:t>
            </w:r>
          </w:p>
          <w:p w14:paraId="7C8DC481" w14:textId="77777777" w:rsidR="00AC2A8D" w:rsidRPr="000536F6" w:rsidRDefault="00AC2A8D" w:rsidP="00AC2A8D">
            <w:pPr>
              <w:rPr>
                <w:lang w:val="fr-FR"/>
              </w:rPr>
            </w:pPr>
            <w:r>
              <w:rPr>
                <w:lang w:val="fr-FR"/>
              </w:rPr>
              <w:t>Le CNP réitère toujours sa demande de renforcement de capacité.</w:t>
            </w:r>
          </w:p>
        </w:tc>
        <w:tc>
          <w:tcPr>
            <w:tcW w:w="5954" w:type="dxa"/>
            <w:gridSpan w:val="3"/>
          </w:tcPr>
          <w:p w14:paraId="65B87FD9" w14:textId="79F6C203" w:rsidR="006B6229" w:rsidRPr="000536F6" w:rsidRDefault="00541D90" w:rsidP="00AC2A8D">
            <w:pPr>
              <w:rPr>
                <w:lang w:val="fr-FR"/>
              </w:rPr>
            </w:pPr>
            <w:hyperlink r:id="rId75" w:history="1">
              <w:r w:rsidR="006B6229" w:rsidRPr="004A0FEB">
                <w:rPr>
                  <w:rStyle w:val="Lienhypertexte"/>
                  <w:lang w:val="fr-FR"/>
                </w:rPr>
                <w:t>https://app.itierca.com/assets/images/rapport/PROCES%20VERBAL%20DE%20LA%20SESSION%20ORDINAIRE%20DU%20CNP%20DU%2028%20MARS%202024.pdf</w:t>
              </w:r>
            </w:hyperlink>
          </w:p>
        </w:tc>
        <w:tc>
          <w:tcPr>
            <w:tcW w:w="4047" w:type="dxa"/>
          </w:tcPr>
          <w:p w14:paraId="720D92C1" w14:textId="77777777" w:rsidR="00AC2A8D" w:rsidRPr="000536F6" w:rsidRDefault="00AC2A8D" w:rsidP="00AC2A8D">
            <w:pPr>
              <w:rPr>
                <w:lang w:val="fr-FR"/>
              </w:rPr>
            </w:pPr>
          </w:p>
        </w:tc>
      </w:tr>
    </w:tbl>
    <w:p w14:paraId="555BD6C0" w14:textId="1B034995" w:rsidR="0082284E" w:rsidRDefault="0082284E" w:rsidP="005D4313">
      <w:pPr>
        <w:pStyle w:val="Titre2"/>
        <w:ind w:left="0" w:firstLine="0"/>
        <w:rPr>
          <w:lang w:val="fr-FR"/>
        </w:rPr>
      </w:pPr>
      <w:r w:rsidRPr="00625B8B">
        <w:rPr>
          <w:lang w:val="fr-FR"/>
        </w:rPr>
        <w:t>Termes de Référence et pratiques du G</w:t>
      </w:r>
      <w:r>
        <w:rPr>
          <w:lang w:val="fr-FR"/>
        </w:rPr>
        <w:t>MP</w:t>
      </w:r>
      <w:bookmarkEnd w:id="3"/>
    </w:p>
    <w:p w14:paraId="3F4A6FA6" w14:textId="77777777" w:rsidR="0082284E" w:rsidRPr="00625B8B" w:rsidRDefault="0082284E" w:rsidP="0082284E">
      <w:pPr>
        <w:rPr>
          <w:b/>
          <w:bCs/>
          <w:lang w:val="fr-FR"/>
        </w:rPr>
      </w:pPr>
      <w:r w:rsidRPr="00625B8B">
        <w:rPr>
          <w:b/>
          <w:bCs/>
          <w:lang w:val="fr-FR"/>
        </w:rPr>
        <w:t>4. Lien</w:t>
      </w:r>
      <w:r>
        <w:rPr>
          <w:b/>
          <w:bCs/>
          <w:lang w:val="fr-FR"/>
        </w:rPr>
        <w:t>(</w:t>
      </w:r>
      <w:r w:rsidRPr="00625B8B">
        <w:rPr>
          <w:b/>
          <w:bCs/>
          <w:lang w:val="fr-FR"/>
        </w:rPr>
        <w:t>s</w:t>
      </w:r>
      <w:r>
        <w:rPr>
          <w:b/>
          <w:bCs/>
          <w:lang w:val="fr-FR"/>
        </w:rPr>
        <w:t>)</w:t>
      </w:r>
      <w:r w:rsidRPr="00625B8B">
        <w:rPr>
          <w:b/>
          <w:bCs/>
          <w:lang w:val="fr-FR"/>
        </w:rPr>
        <w:t xml:space="preserve"> vers les Termes de Référence du GMP accessibles au public et/ou autre documents reflétant les disp</w:t>
      </w:r>
      <w:r>
        <w:rPr>
          <w:b/>
          <w:bCs/>
          <w:lang w:val="fr-FR"/>
        </w:rPr>
        <w:t xml:space="preserve">ositions de l’Exigence 1.4.b. </w:t>
      </w:r>
    </w:p>
    <w:tbl>
      <w:tblPr>
        <w:tblStyle w:val="Grilledutableau"/>
        <w:tblW w:w="0" w:type="auto"/>
        <w:tblLook w:val="04A0" w:firstRow="1" w:lastRow="0" w:firstColumn="1" w:lastColumn="0" w:noHBand="0" w:noVBand="1"/>
      </w:tblPr>
      <w:tblGrid>
        <w:gridCol w:w="13716"/>
      </w:tblGrid>
      <w:tr w:rsidR="0082284E" w:rsidRPr="000A0B80" w14:paraId="2DD67A40" w14:textId="77777777" w:rsidTr="005D4313">
        <w:tc>
          <w:tcPr>
            <w:tcW w:w="13716" w:type="dxa"/>
          </w:tcPr>
          <w:p w14:paraId="199E8645" w14:textId="77777777" w:rsidR="00590676" w:rsidRDefault="00590676" w:rsidP="00590676">
            <w:pPr>
              <w:rPr>
                <w:lang w:val="fr-FR"/>
              </w:rPr>
            </w:pPr>
            <w:r>
              <w:rPr>
                <w:lang w:val="fr-FR"/>
              </w:rPr>
              <w:t>Depuis l’adhésion de la RCA à l’ITIE, le Gouvernement a créé un cadre juridique basé sur les normes de fonctionnement de l’administration pour encadrer  la mise en œuvre de l’initiative. Il s’agit d’une culture administrative francophone.</w:t>
            </w:r>
          </w:p>
          <w:p w14:paraId="7191C4E7" w14:textId="77777777" w:rsidR="00590676" w:rsidRDefault="00590676" w:rsidP="00590676">
            <w:pPr>
              <w:rPr>
                <w:lang w:val="fr-FR"/>
              </w:rPr>
            </w:pPr>
            <w:r>
              <w:rPr>
                <w:lang w:val="fr-FR"/>
              </w:rPr>
              <w:t xml:space="preserve">Les termes de références qui, en réalité, définissent les objectifs et les résultats à atteindre par les parties prenantes sont repris par la </w:t>
            </w:r>
            <w:bookmarkStart w:id="4" w:name="_GoBack"/>
            <w:bookmarkEnd w:id="4"/>
            <w:r>
              <w:rPr>
                <w:lang w:val="fr-FR"/>
              </w:rPr>
              <w:t>règlementation de l’ITIE en RCA.</w:t>
            </w:r>
          </w:p>
          <w:p w14:paraId="003BC8D5" w14:textId="77777777" w:rsidR="00590676" w:rsidRDefault="00590676" w:rsidP="00590676">
            <w:pPr>
              <w:rPr>
                <w:lang w:val="fr-FR"/>
              </w:rPr>
            </w:pPr>
            <w:r>
              <w:rPr>
                <w:lang w:val="fr-FR"/>
              </w:rPr>
              <w:t xml:space="preserve">Le Décret n° 16.318 du 29 Août 2016 portant réorganisation du dispositif institutionnel et fonctionnel de l’ITIE-RCA est la référence qui constitue les Termes de Référence du CNP. L’article 6 de ce décret défini clairement les attributions et les objectifs à atteindre par chaque partie prenante, notamment : </w:t>
            </w:r>
          </w:p>
          <w:p w14:paraId="1094510C" w14:textId="77777777" w:rsidR="00590676" w:rsidRDefault="00590676" w:rsidP="00590676">
            <w:pPr>
              <w:pStyle w:val="Paragraphedeliste"/>
              <w:numPr>
                <w:ilvl w:val="0"/>
                <w:numId w:val="17"/>
              </w:numPr>
              <w:rPr>
                <w:lang w:val="fr-FR"/>
              </w:rPr>
            </w:pPr>
            <w:r>
              <w:rPr>
                <w:lang w:val="fr-FR"/>
              </w:rPr>
              <w:t>Définir les grandes orientations politiques et stratégiques de la mise en œuvre de l’ITIE-RCA</w:t>
            </w:r>
          </w:p>
          <w:p w14:paraId="24F5FFA5" w14:textId="77777777" w:rsidR="00590676" w:rsidRDefault="00590676" w:rsidP="00590676">
            <w:pPr>
              <w:pStyle w:val="Paragraphedeliste"/>
              <w:numPr>
                <w:ilvl w:val="0"/>
                <w:numId w:val="17"/>
              </w:numPr>
              <w:rPr>
                <w:lang w:val="fr-FR"/>
              </w:rPr>
            </w:pPr>
            <w:r>
              <w:rPr>
                <w:lang w:val="fr-FR"/>
              </w:rPr>
              <w:t>Assurer le suivi-évaluation de la mise en œuvre de l’ITIE-RCA ;</w:t>
            </w:r>
          </w:p>
          <w:p w14:paraId="0C5D2D53" w14:textId="77777777" w:rsidR="00590676" w:rsidRDefault="00590676" w:rsidP="00590676">
            <w:pPr>
              <w:pStyle w:val="Paragraphedeliste"/>
              <w:numPr>
                <w:ilvl w:val="0"/>
                <w:numId w:val="17"/>
              </w:numPr>
              <w:rPr>
                <w:lang w:val="fr-FR"/>
              </w:rPr>
            </w:pPr>
            <w:r>
              <w:rPr>
                <w:lang w:val="fr-FR"/>
              </w:rPr>
              <w:lastRenderedPageBreak/>
              <w:t>Servir de cadre au dialogue entre les différents acteurs de la mise en œuvre de l’ITIE-RCA ;</w:t>
            </w:r>
          </w:p>
          <w:p w14:paraId="6DA080AC" w14:textId="77777777" w:rsidR="00590676" w:rsidRDefault="00590676" w:rsidP="00590676">
            <w:pPr>
              <w:pStyle w:val="Paragraphedeliste"/>
              <w:numPr>
                <w:ilvl w:val="0"/>
                <w:numId w:val="17"/>
              </w:numPr>
              <w:rPr>
                <w:lang w:val="fr-FR"/>
              </w:rPr>
            </w:pPr>
            <w:r>
              <w:rPr>
                <w:lang w:val="fr-FR"/>
              </w:rPr>
              <w:t>Vérifier et approuver les formulaires des déclarations des revenus tirés par le Gouvernement de le RCA des activités des industries extractives ;</w:t>
            </w:r>
          </w:p>
          <w:p w14:paraId="4175372D" w14:textId="77777777" w:rsidR="00590676" w:rsidRDefault="00590676" w:rsidP="00590676">
            <w:pPr>
              <w:pStyle w:val="Paragraphedeliste"/>
              <w:numPr>
                <w:ilvl w:val="0"/>
                <w:numId w:val="17"/>
              </w:numPr>
              <w:rPr>
                <w:lang w:val="fr-FR"/>
              </w:rPr>
            </w:pPr>
            <w:r>
              <w:rPr>
                <w:lang w:val="fr-FR"/>
              </w:rPr>
              <w:t>Amener tous les intervenants à participer activement aux débat publics sur les résultats de l’initiative ;</w:t>
            </w:r>
          </w:p>
          <w:p w14:paraId="48D29A61" w14:textId="77777777" w:rsidR="00590676" w:rsidRDefault="00590676" w:rsidP="00590676">
            <w:pPr>
              <w:pStyle w:val="Paragraphedeliste"/>
              <w:numPr>
                <w:ilvl w:val="0"/>
                <w:numId w:val="17"/>
              </w:numPr>
              <w:rPr>
                <w:lang w:val="fr-FR"/>
              </w:rPr>
            </w:pPr>
            <w:r>
              <w:rPr>
                <w:lang w:val="fr-FR"/>
              </w:rPr>
              <w:t>Veiller à la participation de tous les acteurs au processus d’élaboration et de mise en œuvre de l’initiative ;</w:t>
            </w:r>
          </w:p>
          <w:p w14:paraId="52795DB1" w14:textId="77777777" w:rsidR="00590676" w:rsidRDefault="00590676" w:rsidP="00590676">
            <w:pPr>
              <w:pStyle w:val="Paragraphedeliste"/>
              <w:numPr>
                <w:ilvl w:val="0"/>
                <w:numId w:val="17"/>
              </w:numPr>
              <w:rPr>
                <w:lang w:val="fr-FR"/>
              </w:rPr>
            </w:pPr>
            <w:r>
              <w:rPr>
                <w:lang w:val="fr-FR"/>
              </w:rPr>
              <w:t>Adopter et veiller à la large diffusion des rapports ITIE ;</w:t>
            </w:r>
          </w:p>
          <w:p w14:paraId="150C4311" w14:textId="77777777" w:rsidR="00590676" w:rsidRDefault="00590676" w:rsidP="00590676">
            <w:pPr>
              <w:pStyle w:val="Paragraphedeliste"/>
              <w:numPr>
                <w:ilvl w:val="0"/>
                <w:numId w:val="17"/>
              </w:numPr>
              <w:rPr>
                <w:lang w:val="fr-FR"/>
              </w:rPr>
            </w:pPr>
            <w:r>
              <w:rPr>
                <w:lang w:val="fr-FR"/>
              </w:rPr>
              <w:t>Définir et adopter le plan de travail, y compris les objectifs du développement ;</w:t>
            </w:r>
          </w:p>
          <w:p w14:paraId="1275AF02" w14:textId="77777777" w:rsidR="00590676" w:rsidRDefault="00590676" w:rsidP="00590676">
            <w:pPr>
              <w:pStyle w:val="Paragraphedeliste"/>
              <w:numPr>
                <w:ilvl w:val="0"/>
                <w:numId w:val="17"/>
              </w:numPr>
              <w:rPr>
                <w:lang w:val="fr-FR"/>
              </w:rPr>
            </w:pPr>
            <w:r>
              <w:rPr>
                <w:lang w:val="fr-FR"/>
              </w:rPr>
              <w:t>Définir et adopter le périmètre du rapport ;</w:t>
            </w:r>
          </w:p>
          <w:p w14:paraId="47C78C4F" w14:textId="77777777" w:rsidR="00590676" w:rsidRDefault="00590676" w:rsidP="00590676">
            <w:pPr>
              <w:pStyle w:val="Paragraphedeliste"/>
              <w:numPr>
                <w:ilvl w:val="0"/>
                <w:numId w:val="17"/>
              </w:numPr>
              <w:rPr>
                <w:lang w:val="fr-FR"/>
              </w:rPr>
            </w:pPr>
            <w:r>
              <w:rPr>
                <w:lang w:val="fr-FR"/>
              </w:rPr>
              <w:t>Sélectionner l’Administrateur Indépendant ;</w:t>
            </w:r>
          </w:p>
          <w:p w14:paraId="1B7D37E8" w14:textId="381E858D" w:rsidR="0082284E" w:rsidRPr="005D4313" w:rsidRDefault="00590676" w:rsidP="00470914">
            <w:pPr>
              <w:pStyle w:val="Paragraphedeliste"/>
              <w:numPr>
                <w:ilvl w:val="0"/>
                <w:numId w:val="17"/>
              </w:numPr>
              <w:rPr>
                <w:lang w:val="fr-FR"/>
              </w:rPr>
            </w:pPr>
            <w:r w:rsidRPr="00402594">
              <w:rPr>
                <w:lang w:val="fr-FR"/>
              </w:rPr>
              <w:t>Evaluer l’impact de la mise en œuvre de l’initiative sur le développement durable et la réduction de la pauvreté en RCA.</w:t>
            </w:r>
          </w:p>
        </w:tc>
      </w:tr>
    </w:tbl>
    <w:p w14:paraId="0A36870B" w14:textId="77777777" w:rsidR="00B02AE9" w:rsidRDefault="00B02AE9" w:rsidP="0082284E">
      <w:pPr>
        <w:rPr>
          <w:b/>
          <w:bCs/>
          <w:lang w:val="fr-FR"/>
        </w:rPr>
      </w:pPr>
    </w:p>
    <w:p w14:paraId="0A5DC392" w14:textId="7E8051EE" w:rsidR="00720751" w:rsidRDefault="0082284E" w:rsidP="0082284E">
      <w:pPr>
        <w:rPr>
          <w:b/>
          <w:bCs/>
          <w:lang w:val="fr-FR"/>
        </w:rPr>
      </w:pPr>
      <w:r w:rsidRPr="00625B8B">
        <w:rPr>
          <w:b/>
          <w:bCs/>
          <w:lang w:val="fr-FR"/>
        </w:rPr>
        <w:t>5. Date à laquelle le GMP a adopté ses derniers T</w:t>
      </w:r>
      <w:r>
        <w:rPr>
          <w:b/>
          <w:bCs/>
          <w:lang w:val="fr-FR"/>
        </w:rPr>
        <w:t>ermes de Référence ou document similaire reflétant les dispositions</w:t>
      </w:r>
      <w:r w:rsidR="00AC2A8D">
        <w:rPr>
          <w:b/>
          <w:bCs/>
          <w:lang w:val="fr-FR"/>
        </w:rPr>
        <w:t xml:space="preserve"> de l’Exigence 1.4.b de l’ITIE.</w:t>
      </w:r>
    </w:p>
    <w:tbl>
      <w:tblPr>
        <w:tblStyle w:val="Grilledutableau"/>
        <w:tblW w:w="0" w:type="auto"/>
        <w:tblLook w:val="04A0" w:firstRow="1" w:lastRow="0" w:firstColumn="1" w:lastColumn="0" w:noHBand="0" w:noVBand="1"/>
      </w:tblPr>
      <w:tblGrid>
        <w:gridCol w:w="14220"/>
      </w:tblGrid>
      <w:tr w:rsidR="005D4313" w:rsidRPr="000A0B80" w14:paraId="17A96CF2" w14:textId="77777777" w:rsidTr="00220239">
        <w:trPr>
          <w:trHeight w:val="380"/>
        </w:trPr>
        <w:tc>
          <w:tcPr>
            <w:tcW w:w="13774" w:type="dxa"/>
          </w:tcPr>
          <w:p w14:paraId="06E4BB98" w14:textId="77777777" w:rsidR="00476DF5" w:rsidRDefault="00476DF5" w:rsidP="00476DF5">
            <w:pPr>
              <w:rPr>
                <w:lang w:val="fr-FR"/>
              </w:rPr>
            </w:pPr>
            <w:r>
              <w:rPr>
                <w:lang w:val="fr-FR"/>
              </w:rPr>
              <w:t>Le 29 août 2016 par Décret N° 16.318.</w:t>
            </w:r>
          </w:p>
          <w:p w14:paraId="0FFD6A13" w14:textId="77777777" w:rsidR="00476DF5" w:rsidRDefault="00476DF5" w:rsidP="00476DF5">
            <w:pPr>
              <w:rPr>
                <w:lang w:val="fr-FR"/>
              </w:rPr>
            </w:pPr>
            <w:r>
              <w:rPr>
                <w:lang w:val="fr-FR"/>
              </w:rPr>
              <w:t>Ce décret porte réorganisation du dispositif institutionnel et fonctionnel de l’ITIE en RCA. Il s’agit fondamentalement pour le Gouvernement de revoir le cadre administratif en réduisant les organes de l’ITIE qui, initialement, étaient constitués d’un Conseil National, d’un Comité de Pilotage et d’un Secrétariat Technique à deux organes à savoir ; un Comité National de Pilotage et un Secrétariat Technique.</w:t>
            </w:r>
          </w:p>
          <w:p w14:paraId="07DB02B1" w14:textId="40A267F0" w:rsidR="00476DF5" w:rsidRDefault="00476DF5" w:rsidP="00476DF5">
            <w:pPr>
              <w:rPr>
                <w:lang w:val="fr-FR"/>
              </w:rPr>
            </w:pPr>
            <w:r>
              <w:rPr>
                <w:lang w:val="fr-FR"/>
              </w:rPr>
              <w:t>Les termes de références initiaux, qui ne sont rien d’autres que les attributions du CNP c’est-à-dire celles qui ont été définies en 2008 n’ont pas été modifiées jusque-là.</w:t>
            </w:r>
            <w:r w:rsidR="00720751">
              <w:rPr>
                <w:lang w:val="fr-FR"/>
              </w:rPr>
              <w:t xml:space="preserve">      </w:t>
            </w:r>
            <w:hyperlink r:id="rId76" w:history="1">
              <w:r w:rsidR="00720751" w:rsidRPr="00066693">
                <w:rPr>
                  <w:rStyle w:val="Lienhypertexte"/>
                  <w:lang w:val="fr-FR"/>
                </w:rPr>
                <w:t>https://app.itierca.com/assets/images/page/DECRET%20N%C2%B016.318%20PORTANT%20REORGANISATION%20DU%20DISPOSITIF%20INSTITUTIO.pdf</w:t>
              </w:r>
            </w:hyperlink>
          </w:p>
          <w:p w14:paraId="1A786438" w14:textId="317A45FE" w:rsidR="0082284E" w:rsidRPr="00625B8B" w:rsidRDefault="00476DF5" w:rsidP="00470914">
            <w:pPr>
              <w:rPr>
                <w:lang w:val="fr-FR"/>
              </w:rPr>
            </w:pPr>
            <w:r>
              <w:rPr>
                <w:lang w:val="fr-FR"/>
              </w:rPr>
              <w:t>La relecture en 2016 du décret de 2008  était motivée par la volonté du Gouvernement  de  relancer les activités ITIE en vue de la levée de suspension de la RCA de cette Initiative.</w:t>
            </w:r>
          </w:p>
        </w:tc>
      </w:tr>
    </w:tbl>
    <w:p w14:paraId="60DB03C3" w14:textId="506C0482" w:rsidR="0082284E" w:rsidRPr="00B02AE9" w:rsidRDefault="0082284E" w:rsidP="00B02AE9">
      <w:pPr>
        <w:rPr>
          <w:b/>
          <w:bCs/>
          <w:i/>
          <w:iCs/>
          <w:lang w:val="fr-FR"/>
        </w:rPr>
      </w:pPr>
      <w:r w:rsidRPr="00625B8B">
        <w:rPr>
          <w:b/>
          <w:bCs/>
          <w:lang w:val="fr-FR"/>
        </w:rPr>
        <w:lastRenderedPageBreak/>
        <w:t>6. Politiques et pratiques</w:t>
      </w:r>
      <w:r w:rsidR="00D73390">
        <w:rPr>
          <w:b/>
          <w:bCs/>
          <w:lang w:val="fr-FR"/>
        </w:rPr>
        <w:t xml:space="preserve"> </w:t>
      </w:r>
      <w:r w:rsidRPr="00625B8B">
        <w:rPr>
          <w:b/>
          <w:bCs/>
          <w:lang w:val="fr-FR"/>
        </w:rPr>
        <w:t>du GMP. Merci de remplir le t</w:t>
      </w:r>
      <w:r>
        <w:rPr>
          <w:b/>
          <w:bCs/>
          <w:lang w:val="fr-FR"/>
        </w:rPr>
        <w:t xml:space="preserve">ableau </w:t>
      </w:r>
      <w:proofErr w:type="spellStart"/>
      <w:r>
        <w:rPr>
          <w:b/>
          <w:bCs/>
          <w:lang w:val="fr-FR"/>
        </w:rPr>
        <w:t>ci-dessous.</w:t>
      </w:r>
      <w:bookmarkStart w:id="5" w:name="_Toc57894754"/>
      <w:r w:rsidRPr="000536F6">
        <w:rPr>
          <w:lang w:val="fr-FR"/>
        </w:rPr>
        <w:t>Réunions</w:t>
      </w:r>
      <w:proofErr w:type="spellEnd"/>
      <w:r w:rsidRPr="000536F6">
        <w:rPr>
          <w:lang w:val="fr-FR"/>
        </w:rPr>
        <w:t xml:space="preserve"> du GMP et pr</w:t>
      </w:r>
      <w:r>
        <w:rPr>
          <w:lang w:val="fr-FR"/>
        </w:rPr>
        <w:t>ocès-verbaux</w:t>
      </w:r>
      <w:bookmarkEnd w:id="5"/>
    </w:p>
    <w:p w14:paraId="3389C9C9" w14:textId="77777777" w:rsidR="0082284E" w:rsidRPr="000536F6" w:rsidRDefault="0082284E" w:rsidP="0082284E">
      <w:pPr>
        <w:rPr>
          <w:b/>
          <w:bCs/>
          <w:lang w:val="fr-FR"/>
        </w:rPr>
      </w:pPr>
      <w:r w:rsidRPr="000536F6">
        <w:rPr>
          <w:b/>
          <w:bCs/>
          <w:lang w:val="fr-FR"/>
        </w:rPr>
        <w:t>7. Merci d’indiquer les dates et un lien vers les p</w:t>
      </w:r>
      <w:r>
        <w:rPr>
          <w:b/>
          <w:bCs/>
          <w:lang w:val="fr-FR"/>
        </w:rPr>
        <w:t>rocès-verbaux publiés des réunions du GMP qui ont eu lieu pendant la période examinée ou fournissez les procès-verbaux non publiés en annexe.</w:t>
      </w:r>
    </w:p>
    <w:tbl>
      <w:tblPr>
        <w:tblStyle w:val="Grilledutableau"/>
        <w:tblW w:w="0" w:type="auto"/>
        <w:tblLook w:val="04A0" w:firstRow="1" w:lastRow="0" w:firstColumn="1" w:lastColumn="0" w:noHBand="0" w:noVBand="1"/>
      </w:tblPr>
      <w:tblGrid>
        <w:gridCol w:w="14220"/>
      </w:tblGrid>
      <w:tr w:rsidR="0082284E" w:rsidRPr="00D33166" w14:paraId="2C914BE9" w14:textId="77777777" w:rsidTr="00470914">
        <w:tc>
          <w:tcPr>
            <w:tcW w:w="9062" w:type="dxa"/>
          </w:tcPr>
          <w:p w14:paraId="480EF76A" w14:textId="6F3897E0" w:rsidR="0082284E" w:rsidRDefault="00DB76A5" w:rsidP="00470914">
            <w:pPr>
              <w:rPr>
                <w:lang w:val="fr-FR"/>
              </w:rPr>
            </w:pPr>
            <w:r w:rsidRPr="00B62F19">
              <w:rPr>
                <w:b/>
                <w:lang w:val="fr-FR"/>
              </w:rPr>
              <w:t>2021 :</w:t>
            </w:r>
            <w:r>
              <w:rPr>
                <w:lang w:val="fr-FR"/>
              </w:rPr>
              <w:t xml:space="preserve"> </w:t>
            </w:r>
            <w:r w:rsidR="0022357F">
              <w:rPr>
                <w:lang w:val="fr-FR"/>
              </w:rPr>
              <w:t xml:space="preserve">09 Aout </w:t>
            </w:r>
          </w:p>
          <w:p w14:paraId="09CF323C" w14:textId="6927551F" w:rsidR="00DB76A5" w:rsidRPr="00B62F19" w:rsidRDefault="00DB76A5" w:rsidP="00470914">
            <w:pPr>
              <w:rPr>
                <w:b/>
                <w:lang w:val="fr-FR"/>
              </w:rPr>
            </w:pPr>
            <w:r w:rsidRPr="00B62F19">
              <w:rPr>
                <w:b/>
                <w:lang w:val="fr-FR"/>
              </w:rPr>
              <w:t>2022 :</w:t>
            </w:r>
            <w:r w:rsidR="0022357F" w:rsidRPr="00B62F19">
              <w:rPr>
                <w:b/>
                <w:lang w:val="fr-FR"/>
              </w:rPr>
              <w:t xml:space="preserve"> </w:t>
            </w:r>
          </w:p>
          <w:p w14:paraId="24F98411" w14:textId="6B55A410" w:rsidR="0022357F" w:rsidRDefault="0022357F" w:rsidP="0022357F">
            <w:pPr>
              <w:pStyle w:val="Paragraphedeliste"/>
              <w:numPr>
                <w:ilvl w:val="0"/>
                <w:numId w:val="22"/>
              </w:numPr>
              <w:rPr>
                <w:lang w:val="fr-FR"/>
              </w:rPr>
            </w:pPr>
            <w:r>
              <w:rPr>
                <w:lang w:val="fr-FR"/>
              </w:rPr>
              <w:t>09 Avril ;</w:t>
            </w:r>
          </w:p>
          <w:p w14:paraId="4F83FC7D" w14:textId="782C4604" w:rsidR="0022357F" w:rsidRDefault="0022357F" w:rsidP="0022357F">
            <w:pPr>
              <w:pStyle w:val="Paragraphedeliste"/>
              <w:numPr>
                <w:ilvl w:val="0"/>
                <w:numId w:val="22"/>
              </w:numPr>
              <w:rPr>
                <w:lang w:val="fr-FR"/>
              </w:rPr>
            </w:pPr>
            <w:r>
              <w:rPr>
                <w:lang w:val="fr-FR"/>
              </w:rPr>
              <w:t xml:space="preserve">17 Novembre ;                                          </w:t>
            </w:r>
          </w:p>
          <w:p w14:paraId="1C151BAF" w14:textId="2FDCD910" w:rsidR="0022357F" w:rsidRPr="0022357F" w:rsidRDefault="0022357F" w:rsidP="0022357F">
            <w:pPr>
              <w:pStyle w:val="Paragraphedeliste"/>
              <w:numPr>
                <w:ilvl w:val="0"/>
                <w:numId w:val="22"/>
              </w:numPr>
              <w:rPr>
                <w:lang w:val="fr-FR"/>
              </w:rPr>
            </w:pPr>
            <w:r>
              <w:rPr>
                <w:lang w:val="fr-FR"/>
              </w:rPr>
              <w:t>29 Décembre ;</w:t>
            </w:r>
          </w:p>
          <w:p w14:paraId="24105B84" w14:textId="3137E497" w:rsidR="00DB76A5" w:rsidRPr="0022357F" w:rsidRDefault="00DB76A5" w:rsidP="0022357F">
            <w:pPr>
              <w:rPr>
                <w:lang w:val="fr-FR"/>
              </w:rPr>
            </w:pPr>
            <w:r w:rsidRPr="00B62F19">
              <w:rPr>
                <w:b/>
                <w:lang w:val="fr-FR"/>
              </w:rPr>
              <w:t>2023 :</w:t>
            </w:r>
            <w:r w:rsidR="0022357F">
              <w:rPr>
                <w:lang w:val="fr-FR"/>
              </w:rPr>
              <w:t xml:space="preserve"> </w:t>
            </w:r>
            <w:r w:rsidR="0022357F" w:rsidRPr="0022357F">
              <w:rPr>
                <w:lang w:val="fr-FR"/>
              </w:rPr>
              <w:t>24 Novembre</w:t>
            </w:r>
          </w:p>
          <w:p w14:paraId="657D1F75" w14:textId="1C5865DB" w:rsidR="0082284E" w:rsidRPr="000536F6" w:rsidRDefault="00DB76A5" w:rsidP="00470914">
            <w:pPr>
              <w:rPr>
                <w:lang w:val="fr-FR"/>
              </w:rPr>
            </w:pPr>
            <w:r w:rsidRPr="00B62F19">
              <w:rPr>
                <w:b/>
                <w:lang w:val="fr-FR"/>
              </w:rPr>
              <w:t>2024 :</w:t>
            </w:r>
            <w:r w:rsidR="0022357F">
              <w:rPr>
                <w:lang w:val="fr-FR"/>
              </w:rPr>
              <w:t xml:space="preserve"> 28 Mars</w:t>
            </w:r>
          </w:p>
          <w:p w14:paraId="49643B69" w14:textId="77777777" w:rsidR="00C23F4B" w:rsidRDefault="00541D90" w:rsidP="00C23F4B">
            <w:pPr>
              <w:rPr>
                <w:lang w:val="fr-FR"/>
              </w:rPr>
            </w:pPr>
            <w:hyperlink r:id="rId77" w:history="1">
              <w:r w:rsidR="00C23F4B" w:rsidRPr="00066693">
                <w:rPr>
                  <w:rStyle w:val="Lienhypertexte"/>
                  <w:lang w:val="fr-FR"/>
                </w:rPr>
                <w:t>https://app.itierca.com/assets/images/rapport/PROCES%20VERBAL%20DE%20LA%20SESSION%20ORDINAIRE%20DU%20CNP%20DU%2009%20AOUT%202021.pdf</w:t>
              </w:r>
            </w:hyperlink>
          </w:p>
          <w:p w14:paraId="2548061C" w14:textId="77777777" w:rsidR="00C23F4B" w:rsidRDefault="00541D90" w:rsidP="00C23F4B">
            <w:pPr>
              <w:rPr>
                <w:lang w:val="fr-FR"/>
              </w:rPr>
            </w:pPr>
            <w:hyperlink r:id="rId78" w:history="1">
              <w:r w:rsidR="00C23F4B" w:rsidRPr="00066693">
                <w:rPr>
                  <w:rStyle w:val="Lienhypertexte"/>
                  <w:lang w:val="fr-FR"/>
                </w:rPr>
                <w:t>https://app.itierca.com/assets/images/rapport/PROCES%20VERBAL%20DE%20LA%20PREMIERE%20SESSION%20ORDINAIRE%20DE%20L'ITIE-RCA%20AU%20TITRE%20DE%20L'ANNEE%202022.pdf</w:t>
              </w:r>
            </w:hyperlink>
          </w:p>
          <w:p w14:paraId="571F2747" w14:textId="77777777" w:rsidR="00C23F4B" w:rsidRDefault="00541D90" w:rsidP="00C23F4B">
            <w:pPr>
              <w:rPr>
                <w:lang w:val="fr-FR"/>
              </w:rPr>
            </w:pPr>
            <w:hyperlink r:id="rId79" w:history="1">
              <w:r w:rsidR="00C23F4B" w:rsidRPr="00066693">
                <w:rPr>
                  <w:rStyle w:val="Lienhypertexte"/>
                  <w:lang w:val="fr-FR"/>
                </w:rPr>
                <w:t>https://app.itierca.com/assets/images/rapport/PROCES%20VERBAL%20DE%20LA%20SESSION%20EXTRAORDINAIRE%20DU%20CNP%20ITIE%20DU%2029%20DECEMBRE%202022.PDF</w:t>
              </w:r>
            </w:hyperlink>
          </w:p>
          <w:p w14:paraId="71A6E790" w14:textId="77777777" w:rsidR="00C23F4B" w:rsidRDefault="00541D90" w:rsidP="00C23F4B">
            <w:pPr>
              <w:rPr>
                <w:rStyle w:val="Lienhypertexte"/>
                <w:lang w:val="fr-FR"/>
              </w:rPr>
            </w:pPr>
            <w:hyperlink r:id="rId80" w:history="1">
              <w:r w:rsidR="00C23F4B" w:rsidRPr="00066693">
                <w:rPr>
                  <w:rStyle w:val="Lienhypertexte"/>
                  <w:lang w:val="fr-FR"/>
                </w:rPr>
                <w:t>https://app.itierca.com/assets/images/rapport/PROCES%20VERBAL%20DE%20LA%20SESSION%20DU%20CNP%20DU%2017%20NOVEMBRE%202022.PDF</w:t>
              </w:r>
            </w:hyperlink>
          </w:p>
          <w:p w14:paraId="267E1069" w14:textId="3720A215" w:rsidR="009049D2" w:rsidRDefault="00541D90" w:rsidP="00C23F4B">
            <w:pPr>
              <w:rPr>
                <w:lang w:val="fr-FR"/>
              </w:rPr>
            </w:pPr>
            <w:hyperlink r:id="rId81" w:history="1">
              <w:r w:rsidR="009049D2" w:rsidRPr="004A0FEB">
                <w:rPr>
                  <w:rStyle w:val="Lienhypertexte"/>
                  <w:lang w:val="fr-FR"/>
                </w:rPr>
                <w:t>https://app.itierca.com/assets/images/rapport/PROCES%20VERBAL%20DE%20LA%20SESSION%20ORDINAIRE%20DU%20CNP%20DU%2028%20MARS%202024.pdf</w:t>
              </w:r>
            </w:hyperlink>
          </w:p>
          <w:p w14:paraId="0C2CC514" w14:textId="2B0E62F8" w:rsidR="0082284E" w:rsidRPr="000536F6" w:rsidRDefault="0023599B" w:rsidP="00C23F4B">
            <w:pPr>
              <w:rPr>
                <w:lang w:val="fr-FR"/>
              </w:rPr>
            </w:pPr>
            <w:r>
              <w:rPr>
                <w:lang w:val="fr-FR"/>
              </w:rPr>
              <w:t>Il n’</w:t>
            </w:r>
            <w:proofErr w:type="spellStart"/>
            <w:r>
              <w:rPr>
                <w:lang w:val="fr-FR"/>
              </w:rPr>
              <w:t>ya</w:t>
            </w:r>
            <w:proofErr w:type="spellEnd"/>
            <w:r>
              <w:rPr>
                <w:lang w:val="fr-FR"/>
              </w:rPr>
              <w:t xml:space="preserve"> pas de </w:t>
            </w:r>
            <w:proofErr w:type="spellStart"/>
            <w:r>
              <w:rPr>
                <w:lang w:val="fr-FR"/>
              </w:rPr>
              <w:t>procès verbaux</w:t>
            </w:r>
            <w:proofErr w:type="spellEnd"/>
            <w:r>
              <w:rPr>
                <w:lang w:val="fr-FR"/>
              </w:rPr>
              <w:t xml:space="preserve"> non publiés par l’ITIE-RCA</w:t>
            </w:r>
          </w:p>
        </w:tc>
      </w:tr>
    </w:tbl>
    <w:p w14:paraId="47A31923" w14:textId="77777777" w:rsidR="0082284E" w:rsidRPr="000536F6" w:rsidRDefault="0082284E" w:rsidP="0082284E">
      <w:pPr>
        <w:pStyle w:val="Titre2"/>
        <w:rPr>
          <w:lang w:val="fr-FR"/>
        </w:rPr>
      </w:pPr>
      <w:bookmarkStart w:id="6" w:name="_Toc57894755"/>
      <w:r w:rsidRPr="000536F6">
        <w:rPr>
          <w:lang w:val="fr-FR"/>
        </w:rPr>
        <w:lastRenderedPageBreak/>
        <w:t>Adoption par le GMP</w:t>
      </w:r>
      <w:bookmarkEnd w:id="6"/>
    </w:p>
    <w:p w14:paraId="6E69C208" w14:textId="77777777" w:rsidR="0082284E" w:rsidRPr="000536F6" w:rsidRDefault="0082284E" w:rsidP="0082284E">
      <w:pPr>
        <w:rPr>
          <w:b/>
          <w:bCs/>
          <w:lang w:val="fr-FR"/>
        </w:rPr>
      </w:pPr>
      <w:r w:rsidRPr="000536F6">
        <w:rPr>
          <w:b/>
          <w:bCs/>
          <w:lang w:val="fr-FR"/>
        </w:rPr>
        <w:t>8. Date à laquelle le GMP a adopté ce formulaire.</w:t>
      </w:r>
    </w:p>
    <w:tbl>
      <w:tblPr>
        <w:tblStyle w:val="Grilledutableau"/>
        <w:tblW w:w="14263" w:type="dxa"/>
        <w:tblLook w:val="04A0" w:firstRow="1" w:lastRow="0" w:firstColumn="1" w:lastColumn="0" w:noHBand="0" w:noVBand="1"/>
      </w:tblPr>
      <w:tblGrid>
        <w:gridCol w:w="14263"/>
      </w:tblGrid>
      <w:tr w:rsidR="0082284E" w:rsidRPr="000A0B80" w14:paraId="7ED19878" w14:textId="77777777" w:rsidTr="00220239">
        <w:trPr>
          <w:trHeight w:val="364"/>
        </w:trPr>
        <w:tc>
          <w:tcPr>
            <w:tcW w:w="14263" w:type="dxa"/>
          </w:tcPr>
          <w:p w14:paraId="6370F0C5" w14:textId="5586F8F8" w:rsidR="0082284E" w:rsidRPr="000536F6" w:rsidRDefault="0032467E" w:rsidP="00470914">
            <w:pPr>
              <w:rPr>
                <w:lang w:val="fr-FR"/>
              </w:rPr>
            </w:pPr>
            <w:r>
              <w:rPr>
                <w:lang w:val="fr-FR"/>
              </w:rPr>
              <w:t>Le 28 Mars 2024</w:t>
            </w:r>
          </w:p>
        </w:tc>
      </w:tr>
    </w:tbl>
    <w:p w14:paraId="5350330C" w14:textId="77777777" w:rsidR="00B02AE9" w:rsidRDefault="00B02AE9" w:rsidP="00B02AE9">
      <w:pPr>
        <w:rPr>
          <w:lang w:val="fr-FR"/>
        </w:rPr>
      </w:pPr>
      <w:bookmarkStart w:id="7" w:name="_Toc57894756"/>
      <w:bookmarkStart w:id="8" w:name="_Hlk57886062"/>
      <w:bookmarkEnd w:id="7"/>
      <w:bookmarkEnd w:id="8"/>
    </w:p>
    <w:sectPr w:rsidR="00B02AE9" w:rsidSect="00A31958">
      <w:headerReference w:type="default" r:id="rId82"/>
      <w:footerReference w:type="default" r:id="rId83"/>
      <w:headerReference w:type="first" r:id="rId84"/>
      <w:footerReference w:type="first" r:id="rId85"/>
      <w:pgSz w:w="16840" w:h="11901" w:orient="landscape"/>
      <w:pgMar w:top="1418" w:right="1418" w:bottom="1411" w:left="1418" w:header="851" w:footer="11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DDF4" w14:textId="77777777" w:rsidR="00541D90" w:rsidRDefault="00541D90" w:rsidP="00347D13">
      <w:r>
        <w:separator/>
      </w:r>
    </w:p>
  </w:endnote>
  <w:endnote w:type="continuationSeparator" w:id="0">
    <w:p w14:paraId="79E3606D" w14:textId="77777777" w:rsidR="00541D90" w:rsidRDefault="00541D90"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Myriad Pro SemiCond">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D127" w14:textId="77777777" w:rsidR="00220239" w:rsidRPr="00673135" w:rsidRDefault="00220239" w:rsidP="00673135">
    <w:pPr>
      <w:pStyle w:val="Pieddepage"/>
    </w:pPr>
    <w:r w:rsidRPr="00382E14">
      <w:rPr>
        <w:noProof/>
        <w:sz w:val="16"/>
        <w:szCs w:val="16"/>
        <w:lang w:val="fr-FR" w:eastAsia="fr-F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220239" w:rsidRPr="00544AAC" w:rsidRDefault="00220239"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815842">
                            <w:rPr>
                              <w:rFonts w:ascii="Franklin Gothic Medium" w:hAnsi="Franklin Gothic Medium"/>
                              <w:noProof/>
                              <w:color w:val="000000"/>
                              <w:sz w:val="20"/>
                              <w:szCs w:val="20"/>
                            </w:rPr>
                            <w:t>29</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220239" w:rsidRDefault="00220239" w:rsidP="00382E14"/>
                        <w:p w14:paraId="2EA5297D" w14:textId="77777777" w:rsidR="00220239" w:rsidRDefault="00220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77777777" w:rsidR="00220239" w:rsidRPr="00544AAC" w:rsidRDefault="00220239"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815842">
                      <w:rPr>
                        <w:rFonts w:ascii="Franklin Gothic Medium" w:hAnsi="Franklin Gothic Medium"/>
                        <w:noProof/>
                        <w:color w:val="000000"/>
                        <w:sz w:val="20"/>
                        <w:szCs w:val="20"/>
                      </w:rPr>
                      <w:t>29</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220239" w:rsidRDefault="00220239" w:rsidP="00382E14"/>
                  <w:p w14:paraId="2EA5297D" w14:textId="77777777" w:rsidR="00220239" w:rsidRDefault="00220239"/>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220239" w:rsidRPr="00382E14" w:rsidRDefault="00220239"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220239" w:rsidRPr="00382E14" w:rsidRDefault="00220239"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220239" w:rsidRPr="00382E14" w:rsidRDefault="00220239" w:rsidP="00756FF7">
                          <w:pPr>
                            <w:rPr>
                              <w:sz w:val="16"/>
                              <w:szCs w:val="16"/>
                            </w:rPr>
                          </w:pPr>
                        </w:p>
                        <w:p w14:paraId="03165DD6" w14:textId="77777777" w:rsidR="00220239" w:rsidRPr="00382E14" w:rsidRDefault="00220239"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filled="f" stroked="f">
              <v:path arrowok="t"/>
              <v:textbox>
                <w:txbxContent>
                  <w:p w14:paraId="485580D0" w14:textId="77777777" w:rsidR="005B1B34" w:rsidRPr="00382E14" w:rsidRDefault="005B1B34"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5B1B34" w:rsidRPr="00382E14" w:rsidRDefault="005B1B34"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5B1B34" w:rsidRPr="00382E14" w:rsidRDefault="005B1B34" w:rsidP="00756FF7">
                    <w:pPr>
                      <w:rPr>
                        <w:sz w:val="16"/>
                        <w:szCs w:val="16"/>
                      </w:rPr>
                    </w:pPr>
                  </w:p>
                  <w:p w14:paraId="03165DD6" w14:textId="77777777" w:rsidR="005B1B34" w:rsidRPr="00382E14" w:rsidRDefault="005B1B34" w:rsidP="00382E14">
                    <w:pPr>
                      <w:rP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2184" w14:textId="77777777" w:rsidR="00220239" w:rsidRPr="00004E42" w:rsidRDefault="00220239" w:rsidP="00382E14">
    <w:pPr>
      <w:spacing w:line="276" w:lineRule="auto"/>
      <w:rPr>
        <w:sz w:val="16"/>
        <w:szCs w:val="16"/>
      </w:rPr>
    </w:pPr>
    <w:r w:rsidRPr="00382E14">
      <w:rPr>
        <w:noProof/>
        <w:sz w:val="16"/>
        <w:szCs w:val="16"/>
        <w:lang w:val="fr-FR" w:eastAsia="fr-F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220239" w:rsidRPr="00544AAC" w:rsidRDefault="00220239"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815842">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220239" w:rsidRDefault="00220239" w:rsidP="00382E14"/>
                        <w:p w14:paraId="47CA60C0" w14:textId="77777777" w:rsidR="00220239" w:rsidRDefault="00220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77777777" w:rsidR="00220239" w:rsidRPr="00544AAC" w:rsidRDefault="00220239"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815842">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220239" w:rsidRDefault="00220239" w:rsidP="00382E14"/>
                  <w:p w14:paraId="47CA60C0" w14:textId="77777777" w:rsidR="00220239" w:rsidRDefault="00220239"/>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220239" w:rsidRPr="00382E14" w:rsidRDefault="00220239"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220239" w:rsidRPr="00382E14" w:rsidRDefault="00220239"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220239" w:rsidRPr="00382E14" w:rsidRDefault="00220239"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filled="f" stroked="f">
              <v:path arrowok="t"/>
              <v:textbox>
                <w:txbxContent>
                  <w:p w14:paraId="0EF1E666" w14:textId="77777777" w:rsidR="005B1B34" w:rsidRPr="00382E14" w:rsidRDefault="005B1B3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5B1B34" w:rsidRPr="00382E14" w:rsidRDefault="005B1B3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5B1B34" w:rsidRPr="00382E14" w:rsidRDefault="005B1B34" w:rsidP="00382E14">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94BD" w14:textId="77777777" w:rsidR="00541D90" w:rsidRDefault="00541D90" w:rsidP="00347D13">
      <w:r>
        <w:separator/>
      </w:r>
    </w:p>
  </w:footnote>
  <w:footnote w:type="continuationSeparator" w:id="0">
    <w:p w14:paraId="617291A6" w14:textId="77777777" w:rsidR="00541D90" w:rsidRDefault="00541D90" w:rsidP="0034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F578" w14:textId="77777777" w:rsidR="00220239" w:rsidRPr="00942A25" w:rsidRDefault="00220239" w:rsidP="00942A25">
    <w:pPr>
      <w:pStyle w:val="HeaderDate"/>
      <w:rPr>
        <w:lang w:val="es-ES"/>
      </w:rPr>
    </w:pPr>
    <w:r w:rsidRPr="00F271DC">
      <w:rPr>
        <w:lang w:val="fr-FR" w:eastAsia="fr-F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5E41BA"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fr-FR" w:eastAsia="fr-F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2B032F"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fr-FR" w:eastAsia="fr-F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764E9B"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942A25">
      <w:rPr>
        <w:rFonts w:ascii="Myriad Pro" w:hAnsi="Myriad Pro"/>
        <w:lang w:val="es-ES" w:eastAsia="ja-JP"/>
      </w:rPr>
      <w:tab/>
    </w:r>
    <w:r w:rsidRPr="00942A25">
      <w:rPr>
        <w:rFonts w:ascii="Myriad Pro" w:hAnsi="Myriad Pro"/>
        <w:lang w:val="es-ES" w:eastAsia="ja-JP"/>
      </w:rPr>
      <w:br/>
    </w:r>
    <w:r>
      <w:rPr>
        <w:lang w:val="es-ES"/>
      </w:rPr>
      <w:t>M</w:t>
    </w:r>
    <w:r w:rsidRPr="00942A25">
      <w:rPr>
        <w:lang w:val="es-ES"/>
      </w:rPr>
      <w:t>odèle pour la collecte des données</w:t>
    </w:r>
    <w:r w:rsidRPr="00942A25">
      <w:rPr>
        <w:lang w:val="es-ES"/>
      </w:rPr>
      <w:br/>
      <w:t>Participation des parties prenantes</w:t>
    </w:r>
  </w:p>
  <w:p w14:paraId="6E547009" w14:textId="16DC3417" w:rsidR="00220239" w:rsidRPr="00B108FA" w:rsidRDefault="00220239" w:rsidP="00942A25">
    <w:pPr>
      <w:pStyle w:val="HeaderDate"/>
    </w:pPr>
    <w:r w:rsidRPr="00F271DC">
      <w:rPr>
        <w:lang w:val="fr-FR" w:eastAsia="fr-FR"/>
      </w:rPr>
      <mc:AlternateContent>
        <mc:Choice Requires="wps">
          <w:drawing>
            <wp:anchor distT="0" distB="0" distL="114300" distR="114300" simplePos="0" relativeHeight="251759104" behindDoc="0" locked="0" layoutInCell="1" allowOverlap="1" wp14:anchorId="0872A087" wp14:editId="30851D5B">
              <wp:simplePos x="0" y="0"/>
              <wp:positionH relativeFrom="column">
                <wp:posOffset>5770606</wp:posOffset>
              </wp:positionH>
              <wp:positionV relativeFrom="paragraph">
                <wp:posOffset>149225</wp:posOffset>
              </wp:positionV>
              <wp:extent cx="522584" cy="246380"/>
              <wp:effectExtent l="0" t="0" r="0" b="0"/>
              <wp:wrapNone/>
              <wp:docPr id="1" name="Rectangle 1"/>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0D53B4" id="Rectangle 1"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5jkw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" fillcolor="white [3212]" stroked="f" strokeweight="1pt"/>
          </w:pict>
        </mc:Fallback>
      </mc:AlternateContent>
    </w:r>
    <w:r w:rsidRPr="00942A25">
      <w:rPr>
        <w:lang w:val="es-ES"/>
      </w:rPr>
      <w:tab/>
    </w:r>
    <w:r w:rsidRPr="00942A25">
      <w:rPr>
        <w:lang w:val="es-ES"/>
      </w:rPr>
      <w:tab/>
    </w:r>
    <w:r>
      <w:t>Juin</w:t>
    </w:r>
    <w:r w:rsidRPr="00D079D8">
      <w:t xml:space="preserve"> </w:t>
    </w:r>
    <w:r>
      <w:t>2022</w:t>
    </w:r>
    <w:r>
      <w:rPr>
        <w:lang w:eastAsia="ja-JP"/>
      </w:rPr>
      <w:br/>
    </w:r>
    <w:r>
      <w:rPr>
        <w:rFonts w:ascii="Arial" w:hAnsi="Arial"/>
        <w:color w:val="FF0000"/>
        <w:sz w:val="21"/>
        <w:szCs w:val="2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42B6" w14:textId="77777777" w:rsidR="00220239" w:rsidRPr="006867A1" w:rsidRDefault="00220239" w:rsidP="006867A1">
    <w:pPr>
      <w:pStyle w:val="Style1"/>
    </w:pPr>
    <w:r>
      <w:rPr>
        <w:lang w:val="fr-FR" w:eastAsia="fr-F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4B248156" w:rsidR="00220239" w:rsidRPr="00942A25" w:rsidRDefault="00220239" w:rsidP="006867A1">
    <w:pPr>
      <w:pStyle w:val="HeaderDate"/>
      <w:rPr>
        <w:lang w:val="es-ES"/>
      </w:rPr>
    </w:pPr>
    <w:r>
      <w:rPr>
        <w:lang w:val="es-ES"/>
      </w:rPr>
      <w:t>M</w:t>
    </w:r>
    <w:r w:rsidRPr="00942A25">
      <w:rPr>
        <w:lang w:val="es-ES"/>
      </w:rPr>
      <w:t>odèle pour la collecte des données</w:t>
    </w:r>
    <w:r w:rsidRPr="00942A25">
      <w:rPr>
        <w:lang w:val="es-ES"/>
      </w:rPr>
      <w:br/>
      <w:t>Participation des parties prenantes</w:t>
    </w:r>
  </w:p>
  <w:p w14:paraId="4AA9B03E" w14:textId="58E7E908" w:rsidR="00220239" w:rsidRPr="006867A1" w:rsidRDefault="00220239" w:rsidP="006867A1">
    <w:pPr>
      <w:pStyle w:val="HeaderDate"/>
    </w:pPr>
    <w:r w:rsidRPr="00F271DC">
      <w:rPr>
        <w:lang w:val="fr-FR" w:eastAsia="fr-F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A36E13"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942A25">
      <w:rPr>
        <w:lang w:val="es-ES"/>
      </w:rPr>
      <w:tab/>
    </w:r>
    <w:r w:rsidRPr="00942A25">
      <w:rPr>
        <w:lang w:val="es-ES"/>
      </w:rPr>
      <w:tab/>
    </w:r>
    <w:r>
      <w:t>Juin</w:t>
    </w:r>
    <w:r w:rsidRPr="00D079D8">
      <w:t xml:space="preserve"> </w:t>
    </w:r>
    <w:r>
      <w:t>2022</w:t>
    </w:r>
  </w:p>
  <w:p w14:paraId="6ADB13FC" w14:textId="77777777" w:rsidR="00220239" w:rsidRPr="00664C86" w:rsidRDefault="00220239" w:rsidP="006867A1">
    <w:pPr>
      <w:tabs>
        <w:tab w:val="right" w:pos="9498"/>
      </w:tabs>
      <w:rPr>
        <w:rFonts w:ascii="Franklin Gothic Medium" w:hAnsi="Franklin Gothic Medium"/>
      </w:rPr>
    </w:pPr>
    <w:r>
      <w:rPr>
        <w:noProof/>
        <w:lang w:val="fr-FR" w:eastAsia="fr-F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B3C8C6B"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DC6"/>
    <w:multiLevelType w:val="hybridMultilevel"/>
    <w:tmpl w:val="E45EAC76"/>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50002B9"/>
    <w:multiLevelType w:val="hybridMultilevel"/>
    <w:tmpl w:val="20B29906"/>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C4563"/>
    <w:multiLevelType w:val="hybridMultilevel"/>
    <w:tmpl w:val="4C189364"/>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C1BED"/>
    <w:multiLevelType w:val="hybridMultilevel"/>
    <w:tmpl w:val="F12001C6"/>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8C0392"/>
    <w:multiLevelType w:val="hybridMultilevel"/>
    <w:tmpl w:val="D284C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4375D01"/>
    <w:multiLevelType w:val="hybridMultilevel"/>
    <w:tmpl w:val="87C63630"/>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527703"/>
    <w:multiLevelType w:val="hybridMultilevel"/>
    <w:tmpl w:val="B3844F6C"/>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2853CB"/>
    <w:multiLevelType w:val="hybridMultilevel"/>
    <w:tmpl w:val="B058A59C"/>
    <w:lvl w:ilvl="0" w:tplc="A20A0AC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5"/>
  </w:num>
  <w:num w:numId="5">
    <w:abstractNumId w:val="21"/>
  </w:num>
  <w:num w:numId="6">
    <w:abstractNumId w:val="12"/>
  </w:num>
  <w:num w:numId="7">
    <w:abstractNumId w:val="3"/>
  </w:num>
  <w:num w:numId="8">
    <w:abstractNumId w:val="1"/>
  </w:num>
  <w:num w:numId="9">
    <w:abstractNumId w:val="14"/>
  </w:num>
  <w:num w:numId="10">
    <w:abstractNumId w:val="20"/>
  </w:num>
  <w:num w:numId="11">
    <w:abstractNumId w:val="15"/>
  </w:num>
  <w:num w:numId="12">
    <w:abstractNumId w:val="8"/>
  </w:num>
  <w:num w:numId="13">
    <w:abstractNumId w:val="2"/>
  </w:num>
  <w:num w:numId="14">
    <w:abstractNumId w:val="4"/>
  </w:num>
  <w:num w:numId="15">
    <w:abstractNumId w:val="22"/>
  </w:num>
  <w:num w:numId="16">
    <w:abstractNumId w:val="11"/>
  </w:num>
  <w:num w:numId="17">
    <w:abstractNumId w:val="18"/>
  </w:num>
  <w:num w:numId="18">
    <w:abstractNumId w:val="10"/>
  </w:num>
  <w:num w:numId="19">
    <w:abstractNumId w:val="17"/>
  </w:num>
  <w:num w:numId="20">
    <w:abstractNumId w:val="0"/>
  </w:num>
  <w:num w:numId="21">
    <w:abstractNumId w:val="7"/>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FA"/>
    <w:rsid w:val="00000E12"/>
    <w:rsid w:val="00004E42"/>
    <w:rsid w:val="00021163"/>
    <w:rsid w:val="00036065"/>
    <w:rsid w:val="00036B50"/>
    <w:rsid w:val="00042E3B"/>
    <w:rsid w:val="00043A4E"/>
    <w:rsid w:val="000552CD"/>
    <w:rsid w:val="000819EB"/>
    <w:rsid w:val="00082E9C"/>
    <w:rsid w:val="00097B81"/>
    <w:rsid w:val="00097B95"/>
    <w:rsid w:val="000A0B80"/>
    <w:rsid w:val="000A7397"/>
    <w:rsid w:val="000C3D4A"/>
    <w:rsid w:val="000C46B4"/>
    <w:rsid w:val="000D04B0"/>
    <w:rsid w:val="000D2455"/>
    <w:rsid w:val="000D4ACE"/>
    <w:rsid w:val="000E1823"/>
    <w:rsid w:val="000E3492"/>
    <w:rsid w:val="000F548A"/>
    <w:rsid w:val="001118A5"/>
    <w:rsid w:val="00114042"/>
    <w:rsid w:val="0011564B"/>
    <w:rsid w:val="00116895"/>
    <w:rsid w:val="0012779A"/>
    <w:rsid w:val="0013728E"/>
    <w:rsid w:val="00140927"/>
    <w:rsid w:val="001464AF"/>
    <w:rsid w:val="001532DA"/>
    <w:rsid w:val="00162F11"/>
    <w:rsid w:val="00163E9B"/>
    <w:rsid w:val="0016736F"/>
    <w:rsid w:val="00191604"/>
    <w:rsid w:val="001C031B"/>
    <w:rsid w:val="001D605F"/>
    <w:rsid w:val="001E29A8"/>
    <w:rsid w:val="001E46CC"/>
    <w:rsid w:val="001E58AF"/>
    <w:rsid w:val="0020556F"/>
    <w:rsid w:val="002072AF"/>
    <w:rsid w:val="0020746F"/>
    <w:rsid w:val="00213BF0"/>
    <w:rsid w:val="00220239"/>
    <w:rsid w:val="0022357F"/>
    <w:rsid w:val="0022732E"/>
    <w:rsid w:val="0023099D"/>
    <w:rsid w:val="0023520E"/>
    <w:rsid w:val="0023599B"/>
    <w:rsid w:val="002400B2"/>
    <w:rsid w:val="00245F7A"/>
    <w:rsid w:val="00246008"/>
    <w:rsid w:val="0024656C"/>
    <w:rsid w:val="002750C9"/>
    <w:rsid w:val="00275808"/>
    <w:rsid w:val="0028325F"/>
    <w:rsid w:val="00287264"/>
    <w:rsid w:val="00291145"/>
    <w:rsid w:val="002911E1"/>
    <w:rsid w:val="0029553D"/>
    <w:rsid w:val="00296126"/>
    <w:rsid w:val="002A0ED1"/>
    <w:rsid w:val="002A1201"/>
    <w:rsid w:val="002B36FB"/>
    <w:rsid w:val="002E364D"/>
    <w:rsid w:val="002E4631"/>
    <w:rsid w:val="002E6507"/>
    <w:rsid w:val="002E7107"/>
    <w:rsid w:val="00315525"/>
    <w:rsid w:val="0032146C"/>
    <w:rsid w:val="00321569"/>
    <w:rsid w:val="0032467E"/>
    <w:rsid w:val="00325B6B"/>
    <w:rsid w:val="00330502"/>
    <w:rsid w:val="00345D77"/>
    <w:rsid w:val="00346D11"/>
    <w:rsid w:val="00347D13"/>
    <w:rsid w:val="00352FD5"/>
    <w:rsid w:val="003536E9"/>
    <w:rsid w:val="00360A06"/>
    <w:rsid w:val="00377357"/>
    <w:rsid w:val="003809C3"/>
    <w:rsid w:val="00382E14"/>
    <w:rsid w:val="00386959"/>
    <w:rsid w:val="00391826"/>
    <w:rsid w:val="003A07BA"/>
    <w:rsid w:val="003A23ED"/>
    <w:rsid w:val="003A35BB"/>
    <w:rsid w:val="003A5A63"/>
    <w:rsid w:val="003A72BD"/>
    <w:rsid w:val="003B78C3"/>
    <w:rsid w:val="003C37CC"/>
    <w:rsid w:val="003C6A43"/>
    <w:rsid w:val="003D0BB4"/>
    <w:rsid w:val="003D569F"/>
    <w:rsid w:val="003E6150"/>
    <w:rsid w:val="003F26A5"/>
    <w:rsid w:val="00401F3A"/>
    <w:rsid w:val="00406DFB"/>
    <w:rsid w:val="0040725E"/>
    <w:rsid w:val="00407A39"/>
    <w:rsid w:val="00414702"/>
    <w:rsid w:val="0041551C"/>
    <w:rsid w:val="00423C79"/>
    <w:rsid w:val="00427288"/>
    <w:rsid w:val="004278A2"/>
    <w:rsid w:val="0043145C"/>
    <w:rsid w:val="00431F32"/>
    <w:rsid w:val="004358B1"/>
    <w:rsid w:val="00440185"/>
    <w:rsid w:val="00456826"/>
    <w:rsid w:val="004613F1"/>
    <w:rsid w:val="00470914"/>
    <w:rsid w:val="00475108"/>
    <w:rsid w:val="00476DF5"/>
    <w:rsid w:val="004845A6"/>
    <w:rsid w:val="00494E22"/>
    <w:rsid w:val="004B3257"/>
    <w:rsid w:val="004D3991"/>
    <w:rsid w:val="004E1C8F"/>
    <w:rsid w:val="004F1B8D"/>
    <w:rsid w:val="004F249B"/>
    <w:rsid w:val="00507A0E"/>
    <w:rsid w:val="00512FA4"/>
    <w:rsid w:val="00513E29"/>
    <w:rsid w:val="00515698"/>
    <w:rsid w:val="00537E33"/>
    <w:rsid w:val="0054187C"/>
    <w:rsid w:val="00541D90"/>
    <w:rsid w:val="00550645"/>
    <w:rsid w:val="00567CE8"/>
    <w:rsid w:val="0057072D"/>
    <w:rsid w:val="00577DF5"/>
    <w:rsid w:val="005860F9"/>
    <w:rsid w:val="00590676"/>
    <w:rsid w:val="005A246B"/>
    <w:rsid w:val="005B1B34"/>
    <w:rsid w:val="005B44A9"/>
    <w:rsid w:val="005D4313"/>
    <w:rsid w:val="005E0CDB"/>
    <w:rsid w:val="005E6219"/>
    <w:rsid w:val="005E7AA9"/>
    <w:rsid w:val="005F33C9"/>
    <w:rsid w:val="006071A6"/>
    <w:rsid w:val="00627E14"/>
    <w:rsid w:val="0065728A"/>
    <w:rsid w:val="00660C24"/>
    <w:rsid w:val="00664C86"/>
    <w:rsid w:val="00673135"/>
    <w:rsid w:val="00681DB4"/>
    <w:rsid w:val="006867A1"/>
    <w:rsid w:val="00690C39"/>
    <w:rsid w:val="00697FF0"/>
    <w:rsid w:val="006A358E"/>
    <w:rsid w:val="006B6229"/>
    <w:rsid w:val="006D060A"/>
    <w:rsid w:val="006D0C9A"/>
    <w:rsid w:val="006D2988"/>
    <w:rsid w:val="006D5FD7"/>
    <w:rsid w:val="006E05DF"/>
    <w:rsid w:val="006E1DAC"/>
    <w:rsid w:val="006F1233"/>
    <w:rsid w:val="00712E32"/>
    <w:rsid w:val="00720751"/>
    <w:rsid w:val="00721C74"/>
    <w:rsid w:val="007358D9"/>
    <w:rsid w:val="007426B3"/>
    <w:rsid w:val="00747AB8"/>
    <w:rsid w:val="00756FF7"/>
    <w:rsid w:val="00761BF9"/>
    <w:rsid w:val="00762B74"/>
    <w:rsid w:val="00766738"/>
    <w:rsid w:val="00770109"/>
    <w:rsid w:val="007A7150"/>
    <w:rsid w:val="007B3EF3"/>
    <w:rsid w:val="007C3744"/>
    <w:rsid w:val="007D4842"/>
    <w:rsid w:val="007D5CCB"/>
    <w:rsid w:val="007E6FC6"/>
    <w:rsid w:val="008036A4"/>
    <w:rsid w:val="00815842"/>
    <w:rsid w:val="0082284E"/>
    <w:rsid w:val="008277DB"/>
    <w:rsid w:val="00832747"/>
    <w:rsid w:val="00842128"/>
    <w:rsid w:val="00845C2C"/>
    <w:rsid w:val="00851C27"/>
    <w:rsid w:val="00854A11"/>
    <w:rsid w:val="0086133C"/>
    <w:rsid w:val="00861F31"/>
    <w:rsid w:val="00867F74"/>
    <w:rsid w:val="008820B8"/>
    <w:rsid w:val="0089747F"/>
    <w:rsid w:val="008A6674"/>
    <w:rsid w:val="008A7DF7"/>
    <w:rsid w:val="008B053D"/>
    <w:rsid w:val="008C0031"/>
    <w:rsid w:val="008C2A18"/>
    <w:rsid w:val="008C32AA"/>
    <w:rsid w:val="008C56E1"/>
    <w:rsid w:val="008D1767"/>
    <w:rsid w:val="008D72C3"/>
    <w:rsid w:val="008E4D8E"/>
    <w:rsid w:val="008F3257"/>
    <w:rsid w:val="008F4EC4"/>
    <w:rsid w:val="008F5587"/>
    <w:rsid w:val="00900CB8"/>
    <w:rsid w:val="00900D4F"/>
    <w:rsid w:val="009049D2"/>
    <w:rsid w:val="009069FE"/>
    <w:rsid w:val="00912C03"/>
    <w:rsid w:val="00915086"/>
    <w:rsid w:val="00921186"/>
    <w:rsid w:val="00921341"/>
    <w:rsid w:val="00921734"/>
    <w:rsid w:val="009244B4"/>
    <w:rsid w:val="009248CB"/>
    <w:rsid w:val="009320AC"/>
    <w:rsid w:val="00942A25"/>
    <w:rsid w:val="00943EF6"/>
    <w:rsid w:val="00946A54"/>
    <w:rsid w:val="009568DA"/>
    <w:rsid w:val="009603AB"/>
    <w:rsid w:val="00982141"/>
    <w:rsid w:val="009A14D0"/>
    <w:rsid w:val="009A5EBD"/>
    <w:rsid w:val="009B582E"/>
    <w:rsid w:val="009D3591"/>
    <w:rsid w:val="009F7B62"/>
    <w:rsid w:val="00A13FD4"/>
    <w:rsid w:val="00A16136"/>
    <w:rsid w:val="00A31958"/>
    <w:rsid w:val="00A42C55"/>
    <w:rsid w:val="00A460AF"/>
    <w:rsid w:val="00A559F6"/>
    <w:rsid w:val="00A77394"/>
    <w:rsid w:val="00A837DF"/>
    <w:rsid w:val="00A867D2"/>
    <w:rsid w:val="00A968C0"/>
    <w:rsid w:val="00A9768F"/>
    <w:rsid w:val="00AB163A"/>
    <w:rsid w:val="00AB376D"/>
    <w:rsid w:val="00AC2A8D"/>
    <w:rsid w:val="00AC6F83"/>
    <w:rsid w:val="00AC75FF"/>
    <w:rsid w:val="00AD05C5"/>
    <w:rsid w:val="00AD6C43"/>
    <w:rsid w:val="00AE3542"/>
    <w:rsid w:val="00AF6166"/>
    <w:rsid w:val="00AF7D5D"/>
    <w:rsid w:val="00B02AE9"/>
    <w:rsid w:val="00B06465"/>
    <w:rsid w:val="00B070AA"/>
    <w:rsid w:val="00B108FA"/>
    <w:rsid w:val="00B129CE"/>
    <w:rsid w:val="00B13FD7"/>
    <w:rsid w:val="00B15EEF"/>
    <w:rsid w:val="00B310F7"/>
    <w:rsid w:val="00B43146"/>
    <w:rsid w:val="00B44CD0"/>
    <w:rsid w:val="00B60A7F"/>
    <w:rsid w:val="00B61C74"/>
    <w:rsid w:val="00B62F19"/>
    <w:rsid w:val="00B645B4"/>
    <w:rsid w:val="00B74C9D"/>
    <w:rsid w:val="00B75B96"/>
    <w:rsid w:val="00B76D75"/>
    <w:rsid w:val="00B80178"/>
    <w:rsid w:val="00B80F77"/>
    <w:rsid w:val="00B928EC"/>
    <w:rsid w:val="00B937D9"/>
    <w:rsid w:val="00B975D8"/>
    <w:rsid w:val="00BA4AE8"/>
    <w:rsid w:val="00BA63B0"/>
    <w:rsid w:val="00BB1D1C"/>
    <w:rsid w:val="00BC1717"/>
    <w:rsid w:val="00BD658D"/>
    <w:rsid w:val="00C01FE2"/>
    <w:rsid w:val="00C060FA"/>
    <w:rsid w:val="00C07525"/>
    <w:rsid w:val="00C12DD9"/>
    <w:rsid w:val="00C17D16"/>
    <w:rsid w:val="00C23D4D"/>
    <w:rsid w:val="00C23F4B"/>
    <w:rsid w:val="00C36CC3"/>
    <w:rsid w:val="00C41AEA"/>
    <w:rsid w:val="00C4775C"/>
    <w:rsid w:val="00C62573"/>
    <w:rsid w:val="00C6297F"/>
    <w:rsid w:val="00C66B06"/>
    <w:rsid w:val="00C729B8"/>
    <w:rsid w:val="00C73EFB"/>
    <w:rsid w:val="00C821E7"/>
    <w:rsid w:val="00C828F8"/>
    <w:rsid w:val="00C9278A"/>
    <w:rsid w:val="00C954CF"/>
    <w:rsid w:val="00C96BED"/>
    <w:rsid w:val="00CC75E2"/>
    <w:rsid w:val="00CD58EE"/>
    <w:rsid w:val="00CE1263"/>
    <w:rsid w:val="00CE430F"/>
    <w:rsid w:val="00CE5E83"/>
    <w:rsid w:val="00CF19F2"/>
    <w:rsid w:val="00CF319B"/>
    <w:rsid w:val="00CF4C52"/>
    <w:rsid w:val="00CF7189"/>
    <w:rsid w:val="00D01773"/>
    <w:rsid w:val="00D0616A"/>
    <w:rsid w:val="00D07580"/>
    <w:rsid w:val="00D079D8"/>
    <w:rsid w:val="00D14475"/>
    <w:rsid w:val="00D217DA"/>
    <w:rsid w:val="00D309D0"/>
    <w:rsid w:val="00D33166"/>
    <w:rsid w:val="00D33512"/>
    <w:rsid w:val="00D35D90"/>
    <w:rsid w:val="00D42696"/>
    <w:rsid w:val="00D53832"/>
    <w:rsid w:val="00D53FDE"/>
    <w:rsid w:val="00D73390"/>
    <w:rsid w:val="00D85954"/>
    <w:rsid w:val="00DA0323"/>
    <w:rsid w:val="00DA06DA"/>
    <w:rsid w:val="00DA328C"/>
    <w:rsid w:val="00DB1899"/>
    <w:rsid w:val="00DB3774"/>
    <w:rsid w:val="00DB700B"/>
    <w:rsid w:val="00DB764C"/>
    <w:rsid w:val="00DB76A5"/>
    <w:rsid w:val="00DC649C"/>
    <w:rsid w:val="00DD1582"/>
    <w:rsid w:val="00DD6115"/>
    <w:rsid w:val="00DD7E07"/>
    <w:rsid w:val="00DF46F0"/>
    <w:rsid w:val="00DF6665"/>
    <w:rsid w:val="00E2120A"/>
    <w:rsid w:val="00E304C4"/>
    <w:rsid w:val="00E37A10"/>
    <w:rsid w:val="00E41D26"/>
    <w:rsid w:val="00E4407A"/>
    <w:rsid w:val="00E4694A"/>
    <w:rsid w:val="00E56DDA"/>
    <w:rsid w:val="00E73193"/>
    <w:rsid w:val="00E873AB"/>
    <w:rsid w:val="00E90C39"/>
    <w:rsid w:val="00E95FA1"/>
    <w:rsid w:val="00EA0789"/>
    <w:rsid w:val="00EA1850"/>
    <w:rsid w:val="00EA40C8"/>
    <w:rsid w:val="00EA5B4B"/>
    <w:rsid w:val="00EB37F4"/>
    <w:rsid w:val="00EB6148"/>
    <w:rsid w:val="00ED447E"/>
    <w:rsid w:val="00EE244E"/>
    <w:rsid w:val="00EE4EE7"/>
    <w:rsid w:val="00F0414D"/>
    <w:rsid w:val="00F044CD"/>
    <w:rsid w:val="00F059B7"/>
    <w:rsid w:val="00F22743"/>
    <w:rsid w:val="00F271DC"/>
    <w:rsid w:val="00F34140"/>
    <w:rsid w:val="00F442C5"/>
    <w:rsid w:val="00F46215"/>
    <w:rsid w:val="00F51309"/>
    <w:rsid w:val="00F62746"/>
    <w:rsid w:val="00F75F93"/>
    <w:rsid w:val="00F776CB"/>
    <w:rsid w:val="00FB6118"/>
    <w:rsid w:val="00FC3B83"/>
    <w:rsid w:val="00FC4C2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Titre1">
    <w:name w:val="heading 1"/>
    <w:basedOn w:val="Normal"/>
    <w:next w:val="Normal"/>
    <w:link w:val="Titre1C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Titre2">
    <w:name w:val="heading 2"/>
    <w:basedOn w:val="Normal"/>
    <w:next w:val="Normal"/>
    <w:link w:val="Titre2C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Titre3">
    <w:name w:val="heading 3"/>
    <w:basedOn w:val="Normal"/>
    <w:next w:val="Normal"/>
    <w:link w:val="Titre3Car"/>
    <w:uiPriority w:val="9"/>
    <w:qFormat/>
    <w:rsid w:val="005860F9"/>
    <w:pPr>
      <w:keepNext/>
      <w:keepLines/>
      <w:spacing w:before="40"/>
      <w:outlineLvl w:val="2"/>
    </w:pPr>
    <w:rPr>
      <w:rFonts w:ascii="Calibri" w:eastAsia="MS Gothic" w:hAnsi="Calibri" w:cs="Times New Roman"/>
      <w:color w:val="243F60"/>
    </w:rPr>
  </w:style>
  <w:style w:type="paragraph" w:styleId="Titre4">
    <w:name w:val="heading 4"/>
    <w:basedOn w:val="Normal"/>
    <w:next w:val="Normal"/>
    <w:link w:val="Titre4Car"/>
    <w:uiPriority w:val="9"/>
    <w:rsid w:val="005860F9"/>
    <w:pPr>
      <w:keepNext/>
      <w:keepLines/>
      <w:spacing w:before="40"/>
      <w:outlineLvl w:val="3"/>
    </w:pPr>
    <w:rPr>
      <w:rFonts w:ascii="Calibri" w:eastAsia="MS Gothic" w:hAnsi="Calibri" w:cs="Times New Roman"/>
      <w:i/>
      <w:iCs/>
      <w:color w:val="365F91"/>
    </w:rPr>
  </w:style>
  <w:style w:type="paragraph" w:styleId="Titre5">
    <w:name w:val="heading 5"/>
    <w:basedOn w:val="Normal"/>
    <w:next w:val="Normal"/>
    <w:link w:val="Titre5Car"/>
    <w:uiPriority w:val="9"/>
    <w:rsid w:val="005860F9"/>
    <w:pPr>
      <w:keepNext/>
      <w:keepLines/>
      <w:spacing w:before="40"/>
      <w:outlineLvl w:val="4"/>
    </w:pPr>
    <w:rPr>
      <w:rFonts w:ascii="Calibri" w:eastAsia="MS Gothic" w:hAnsi="Calibri" w:cs="Times New Roman"/>
      <w:color w:val="365F91"/>
    </w:rPr>
  </w:style>
  <w:style w:type="paragraph" w:styleId="Titre6">
    <w:name w:val="heading 6"/>
    <w:basedOn w:val="Normal"/>
    <w:next w:val="Normal"/>
    <w:link w:val="Titre6Car"/>
    <w:uiPriority w:val="9"/>
    <w:rsid w:val="005860F9"/>
    <w:pPr>
      <w:keepNext/>
      <w:keepLines/>
      <w:spacing w:before="40"/>
      <w:outlineLvl w:val="5"/>
    </w:pPr>
    <w:rPr>
      <w:rFonts w:ascii="Calibri" w:eastAsia="MS Gothic" w:hAnsi="Calibri" w:cs="Times New Roman"/>
      <w:color w:val="243F60"/>
    </w:rPr>
  </w:style>
  <w:style w:type="paragraph" w:styleId="Titre7">
    <w:name w:val="heading 7"/>
    <w:basedOn w:val="Normal"/>
    <w:next w:val="Normal"/>
    <w:link w:val="Titre7Car"/>
    <w:uiPriority w:val="9"/>
    <w:rsid w:val="005860F9"/>
    <w:pPr>
      <w:keepNext/>
      <w:keepLines/>
      <w:spacing w:before="40"/>
      <w:outlineLvl w:val="6"/>
    </w:pPr>
    <w:rPr>
      <w:rFonts w:ascii="Calibri" w:eastAsia="MS Gothic" w:hAnsi="Calibri" w:cs="Times New Roman"/>
      <w:i/>
      <w:iCs/>
      <w:color w:val="243F60"/>
    </w:rPr>
  </w:style>
  <w:style w:type="paragraph" w:styleId="Titre8">
    <w:name w:val="heading 8"/>
    <w:basedOn w:val="Normal"/>
    <w:next w:val="Normal"/>
    <w:link w:val="Titre8Car"/>
    <w:uiPriority w:val="9"/>
    <w:rsid w:val="005860F9"/>
    <w:pPr>
      <w:keepNext/>
      <w:keepLines/>
      <w:spacing w:before="40"/>
      <w:outlineLvl w:val="7"/>
    </w:pPr>
    <w:rPr>
      <w:rFonts w:ascii="Calibri" w:eastAsia="MS Gothic" w:hAnsi="Calibri" w:cs="Times New Roman"/>
      <w:color w:val="272727"/>
      <w:sz w:val="21"/>
      <w:szCs w:val="21"/>
    </w:rPr>
  </w:style>
  <w:style w:type="paragraph" w:styleId="Titre9">
    <w:name w:val="heading 9"/>
    <w:basedOn w:val="Normal"/>
    <w:next w:val="Normal"/>
    <w:link w:val="Titre9C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7D13"/>
    <w:pPr>
      <w:tabs>
        <w:tab w:val="center" w:pos="4320"/>
        <w:tab w:val="right" w:pos="8640"/>
      </w:tabs>
    </w:pPr>
  </w:style>
  <w:style w:type="character" w:customStyle="1" w:styleId="En-tteCar">
    <w:name w:val="En-tête Car"/>
    <w:link w:val="En-tte"/>
    <w:uiPriority w:val="99"/>
    <w:rsid w:val="00347D13"/>
    <w:rPr>
      <w:rFonts w:ascii="Myriad Pro SemiCond" w:eastAsia="Times New Roman" w:hAnsi="Myriad Pro SemiCond" w:cs="Times New Roman"/>
      <w:sz w:val="22"/>
      <w:szCs w:val="22"/>
      <w:lang w:val="en-GB" w:bidi="en-US"/>
    </w:rPr>
  </w:style>
  <w:style w:type="paragraph" w:styleId="Pieddepage">
    <w:name w:val="footer"/>
    <w:basedOn w:val="Normal"/>
    <w:link w:val="PieddepageCar"/>
    <w:uiPriority w:val="99"/>
    <w:rsid w:val="00347D13"/>
    <w:pPr>
      <w:tabs>
        <w:tab w:val="center" w:pos="4320"/>
        <w:tab w:val="right" w:pos="8640"/>
      </w:tabs>
    </w:pPr>
  </w:style>
  <w:style w:type="character" w:customStyle="1" w:styleId="PieddepageCar">
    <w:name w:val="Pied de page Car"/>
    <w:link w:val="Pieddepage"/>
    <w:uiPriority w:val="99"/>
    <w:rsid w:val="00347D13"/>
    <w:rPr>
      <w:rFonts w:ascii="Myriad Pro SemiCond" w:eastAsia="Times New Roman" w:hAnsi="Myriad Pro SemiCond" w:cs="Times New Roman"/>
      <w:sz w:val="22"/>
      <w:szCs w:val="22"/>
      <w:lang w:val="en-GB" w:bidi="en-US"/>
    </w:rPr>
  </w:style>
  <w:style w:type="paragraph" w:styleId="Titre">
    <w:name w:val="Title"/>
    <w:next w:val="Normal"/>
    <w:link w:val="Titre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reCar">
    <w:name w:val="Titre Car"/>
    <w:link w:val="Titr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r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Textedebulles">
    <w:name w:val="Balloon Text"/>
    <w:basedOn w:val="Normal"/>
    <w:link w:val="TextedebullesCar"/>
    <w:uiPriority w:val="99"/>
    <w:semiHidden/>
    <w:unhideWhenUsed/>
    <w:rsid w:val="00347D13"/>
    <w:rPr>
      <w:rFonts w:ascii="Lucida Grande" w:hAnsi="Lucida Grande" w:cs="Lucida Grande"/>
      <w:sz w:val="18"/>
      <w:szCs w:val="18"/>
    </w:rPr>
  </w:style>
  <w:style w:type="character" w:customStyle="1" w:styleId="TextedebullesCar">
    <w:name w:val="Texte de bulles Car"/>
    <w:link w:val="Textedebulles"/>
    <w:uiPriority w:val="99"/>
    <w:semiHidden/>
    <w:rsid w:val="00347D13"/>
    <w:rPr>
      <w:rFonts w:ascii="Lucida Grande" w:eastAsia="Times New Roman" w:hAnsi="Lucida Grande" w:cs="Lucida Grande"/>
      <w:sz w:val="18"/>
      <w:szCs w:val="18"/>
      <w:lang w:val="en-GB" w:bidi="en-US"/>
    </w:rPr>
  </w:style>
  <w:style w:type="character" w:styleId="Lienhypertexte">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itre2Car">
    <w:name w:val="Titre 2 Car"/>
    <w:link w:val="Titre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Marquedecommentaire">
    <w:name w:val="annotation reference"/>
    <w:uiPriority w:val="99"/>
    <w:semiHidden/>
    <w:unhideWhenUsed/>
    <w:rsid w:val="008C32AA"/>
    <w:rPr>
      <w:sz w:val="16"/>
      <w:szCs w:val="16"/>
    </w:rPr>
  </w:style>
  <w:style w:type="paragraph" w:styleId="Commentaire">
    <w:name w:val="annotation text"/>
    <w:basedOn w:val="Normal"/>
    <w:link w:val="CommentaireCar"/>
    <w:uiPriority w:val="99"/>
    <w:semiHidden/>
    <w:unhideWhenUsed/>
    <w:rsid w:val="008C32AA"/>
    <w:rPr>
      <w:sz w:val="20"/>
      <w:szCs w:val="20"/>
    </w:rPr>
  </w:style>
  <w:style w:type="character" w:customStyle="1" w:styleId="CommentaireCar">
    <w:name w:val="Commentaire Car"/>
    <w:link w:val="Commentaire"/>
    <w:uiPriority w:val="99"/>
    <w:semiHidden/>
    <w:rsid w:val="008C32AA"/>
    <w:rPr>
      <w:rFonts w:ascii="Myriad Pro SemiCond" w:eastAsia="Times New Roman" w:hAnsi="Myriad Pro SemiCond" w:cs="Times New Roman"/>
      <w:sz w:val="20"/>
      <w:szCs w:val="20"/>
      <w:lang w:val="en-GB" w:bidi="en-US"/>
    </w:rPr>
  </w:style>
  <w:style w:type="paragraph" w:styleId="Objetducommentaire">
    <w:name w:val="annotation subject"/>
    <w:basedOn w:val="Commentaire"/>
    <w:next w:val="Commentaire"/>
    <w:link w:val="ObjetducommentaireCar"/>
    <w:uiPriority w:val="99"/>
    <w:semiHidden/>
    <w:unhideWhenUsed/>
    <w:rsid w:val="008C32AA"/>
    <w:rPr>
      <w:b/>
      <w:bCs/>
    </w:rPr>
  </w:style>
  <w:style w:type="character" w:customStyle="1" w:styleId="ObjetducommentaireCar">
    <w:name w:val="Objet du commentaire Car"/>
    <w:link w:val="Objetducommentaire"/>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Titre1Car">
    <w:name w:val="Titre 1 Car"/>
    <w:link w:val="Titre1"/>
    <w:uiPriority w:val="9"/>
    <w:rsid w:val="00FF3D00"/>
    <w:rPr>
      <w:rFonts w:ascii="Franklin Gothic Medium" w:eastAsia="MS Gothic" w:hAnsi="Franklin Gothic Medium" w:cs="Times New Roman"/>
      <w:color w:val="1A4066"/>
      <w:sz w:val="36"/>
      <w:szCs w:val="44"/>
      <w:lang w:val="en-US"/>
    </w:rPr>
  </w:style>
  <w:style w:type="paragraph" w:styleId="Lgende">
    <w:name w:val="caption"/>
    <w:basedOn w:val="Normal"/>
    <w:next w:val="Normal"/>
    <w:uiPriority w:val="35"/>
    <w:rsid w:val="005860F9"/>
    <w:pPr>
      <w:spacing w:after="200"/>
    </w:pPr>
    <w:rPr>
      <w:i/>
      <w:iCs/>
      <w:color w:val="1F497D"/>
      <w:sz w:val="18"/>
      <w:szCs w:val="18"/>
    </w:rPr>
  </w:style>
  <w:style w:type="character" w:styleId="Numrodepage">
    <w:name w:val="page number"/>
    <w:basedOn w:val="Policepardfaut"/>
    <w:uiPriority w:val="99"/>
    <w:semiHidden/>
    <w:unhideWhenUsed/>
    <w:rsid w:val="002072AF"/>
  </w:style>
  <w:style w:type="character" w:styleId="Lienhypertextesuivivisit">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Titre3Car">
    <w:name w:val="Titre 3 Car"/>
    <w:link w:val="Titre3"/>
    <w:uiPriority w:val="9"/>
    <w:rsid w:val="005860F9"/>
    <w:rPr>
      <w:rFonts w:ascii="Calibri" w:eastAsia="MS Gothic" w:hAnsi="Calibri" w:cs="Times New Roman"/>
      <w:color w:val="243F60"/>
    </w:rPr>
  </w:style>
  <w:style w:type="character" w:customStyle="1" w:styleId="Titre4Car">
    <w:name w:val="Titre 4 Car"/>
    <w:link w:val="Titre4"/>
    <w:uiPriority w:val="9"/>
    <w:semiHidden/>
    <w:rsid w:val="005860F9"/>
    <w:rPr>
      <w:rFonts w:ascii="Calibri" w:eastAsia="MS Gothic" w:hAnsi="Calibri" w:cs="Times New Roman"/>
      <w:i/>
      <w:iCs/>
      <w:color w:val="365F91"/>
    </w:rPr>
  </w:style>
  <w:style w:type="character" w:customStyle="1" w:styleId="Titre5Car">
    <w:name w:val="Titre 5 Car"/>
    <w:link w:val="Titre5"/>
    <w:uiPriority w:val="9"/>
    <w:semiHidden/>
    <w:rsid w:val="005860F9"/>
    <w:rPr>
      <w:rFonts w:ascii="Calibri" w:eastAsia="MS Gothic" w:hAnsi="Calibri" w:cs="Times New Roman"/>
      <w:color w:val="365F91"/>
    </w:rPr>
  </w:style>
  <w:style w:type="character" w:customStyle="1" w:styleId="Titre6Car">
    <w:name w:val="Titre 6 Car"/>
    <w:link w:val="Titre6"/>
    <w:uiPriority w:val="9"/>
    <w:semiHidden/>
    <w:rsid w:val="005860F9"/>
    <w:rPr>
      <w:rFonts w:ascii="Calibri" w:eastAsia="MS Gothic" w:hAnsi="Calibri" w:cs="Times New Roman"/>
      <w:color w:val="243F60"/>
    </w:rPr>
  </w:style>
  <w:style w:type="character" w:customStyle="1" w:styleId="Titre7Car">
    <w:name w:val="Titre 7 Car"/>
    <w:link w:val="Titre7"/>
    <w:uiPriority w:val="9"/>
    <w:semiHidden/>
    <w:rsid w:val="005860F9"/>
    <w:rPr>
      <w:rFonts w:ascii="Calibri" w:eastAsia="MS Gothic" w:hAnsi="Calibri" w:cs="Times New Roman"/>
      <w:i/>
      <w:iCs/>
      <w:color w:val="243F60"/>
    </w:rPr>
  </w:style>
  <w:style w:type="character" w:customStyle="1" w:styleId="Titre8Car">
    <w:name w:val="Titre 8 Car"/>
    <w:link w:val="Titre8"/>
    <w:uiPriority w:val="9"/>
    <w:semiHidden/>
    <w:rsid w:val="005860F9"/>
    <w:rPr>
      <w:rFonts w:ascii="Calibri" w:eastAsia="MS Gothic" w:hAnsi="Calibri" w:cs="Times New Roman"/>
      <w:color w:val="272727"/>
      <w:sz w:val="21"/>
      <w:szCs w:val="21"/>
    </w:rPr>
  </w:style>
  <w:style w:type="character" w:customStyle="1" w:styleId="Titre9Car">
    <w:name w:val="Titre 9 Car"/>
    <w:link w:val="Titre9"/>
    <w:uiPriority w:val="9"/>
    <w:semiHidden/>
    <w:rsid w:val="005860F9"/>
    <w:rPr>
      <w:rFonts w:ascii="Calibri" w:eastAsia="MS Gothic" w:hAnsi="Calibri" w:cs="Times New Roman"/>
      <w:i/>
      <w:iCs/>
      <w:color w:val="272727"/>
      <w:sz w:val="21"/>
      <w:szCs w:val="21"/>
    </w:rPr>
  </w:style>
  <w:style w:type="paragraph" w:styleId="Sous-titre">
    <w:name w:val="Subtitle"/>
    <w:next w:val="Normal"/>
    <w:link w:val="Sous-titreCar"/>
    <w:uiPriority w:val="11"/>
    <w:rsid w:val="005860F9"/>
    <w:pPr>
      <w:numPr>
        <w:ilvl w:val="1"/>
      </w:numPr>
      <w:spacing w:after="160"/>
    </w:pPr>
    <w:rPr>
      <w:rFonts w:eastAsia="MS Mincho"/>
      <w:color w:val="5A5A5A"/>
      <w:spacing w:val="15"/>
      <w:sz w:val="22"/>
      <w:szCs w:val="22"/>
      <w:lang w:val="en-US"/>
    </w:rPr>
  </w:style>
  <w:style w:type="character" w:customStyle="1" w:styleId="Sous-titreCar">
    <w:name w:val="Sous-titre Car"/>
    <w:link w:val="Sous-titre"/>
    <w:uiPriority w:val="11"/>
    <w:rsid w:val="005860F9"/>
    <w:rPr>
      <w:rFonts w:eastAsia="MS Mincho"/>
      <w:color w:val="5A5A5A"/>
      <w:spacing w:val="15"/>
      <w:sz w:val="22"/>
      <w:szCs w:val="22"/>
    </w:rPr>
  </w:style>
  <w:style w:type="character" w:styleId="lev">
    <w:name w:val="Strong"/>
    <w:uiPriority w:val="22"/>
    <w:qFormat/>
    <w:rsid w:val="005860F9"/>
    <w:rPr>
      <w:b/>
      <w:bCs/>
    </w:rPr>
  </w:style>
  <w:style w:type="character" w:styleId="Accentuation">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itre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Sansinterligne">
    <w:name w:val="No Spacing"/>
    <w:uiPriority w:val="99"/>
    <w:rsid w:val="008820B8"/>
    <w:rPr>
      <w:sz w:val="24"/>
      <w:szCs w:val="24"/>
      <w:lang w:val="en-US"/>
    </w:rPr>
  </w:style>
  <w:style w:type="character" w:styleId="Titredulivre">
    <w:name w:val="Book Title"/>
    <w:uiPriority w:val="69"/>
    <w:rsid w:val="008820B8"/>
    <w:rPr>
      <w:b/>
      <w:bCs/>
      <w:i/>
      <w:iCs/>
      <w:spacing w:val="5"/>
    </w:rPr>
  </w:style>
  <w:style w:type="paragraph" w:styleId="Citationintense">
    <w:name w:val="Intense Quote"/>
    <w:basedOn w:val="Normal"/>
    <w:next w:val="Normal"/>
    <w:link w:val="CitationintenseC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uiPriority w:val="60"/>
    <w:rsid w:val="008820B8"/>
    <w:rPr>
      <w:i/>
      <w:iCs/>
      <w:color w:val="4472C4"/>
      <w:sz w:val="24"/>
      <w:szCs w:val="24"/>
      <w:lang w:val="en-US"/>
    </w:rPr>
  </w:style>
  <w:style w:type="character" w:styleId="Emphaseple">
    <w:name w:val="Subtle Emphasis"/>
    <w:uiPriority w:val="65"/>
    <w:rsid w:val="008820B8"/>
    <w:rPr>
      <w:i/>
      <w:iCs/>
      <w:color w:val="404040"/>
    </w:rPr>
  </w:style>
  <w:style w:type="character" w:styleId="Emphaseintense">
    <w:name w:val="Intense Emphasis"/>
    <w:uiPriority w:val="66"/>
    <w:rsid w:val="008820B8"/>
    <w:rPr>
      <w:i/>
      <w:iCs/>
      <w:color w:val="4472C4"/>
    </w:rPr>
  </w:style>
  <w:style w:type="character" w:styleId="Rfrenceple">
    <w:name w:val="Subtle Reference"/>
    <w:uiPriority w:val="67"/>
    <w:rsid w:val="008820B8"/>
    <w:rPr>
      <w:smallCaps/>
      <w:color w:val="5A5A5A"/>
    </w:rPr>
  </w:style>
  <w:style w:type="character" w:styleId="Rfrenceintense">
    <w:name w:val="Intense Reference"/>
    <w:uiPriority w:val="68"/>
    <w:rsid w:val="008820B8"/>
    <w:rPr>
      <w:b/>
      <w:bCs/>
      <w:smallCaps/>
      <w:color w:val="4472C4"/>
      <w:spacing w:val="5"/>
    </w:rPr>
  </w:style>
  <w:style w:type="paragraph" w:styleId="Paragraphedeliste">
    <w:name w:val="List Paragraph"/>
    <w:basedOn w:val="Normal"/>
    <w:uiPriority w:val="34"/>
    <w:qFormat/>
    <w:rsid w:val="008820B8"/>
    <w:pPr>
      <w:ind w:left="720"/>
    </w:pPr>
  </w:style>
  <w:style w:type="paragraph" w:styleId="Citation">
    <w:name w:val="Quote"/>
    <w:basedOn w:val="Normal"/>
    <w:next w:val="Normal"/>
    <w:link w:val="CitationCar"/>
    <w:uiPriority w:val="73"/>
    <w:rsid w:val="008820B8"/>
    <w:pPr>
      <w:spacing w:before="200" w:after="160"/>
      <w:ind w:left="864" w:right="864"/>
      <w:jc w:val="center"/>
    </w:pPr>
    <w:rPr>
      <w:i/>
      <w:iCs/>
      <w:color w:val="404040"/>
    </w:rPr>
  </w:style>
  <w:style w:type="character" w:customStyle="1" w:styleId="CitationCar">
    <w:name w:val="Citation Car"/>
    <w:link w:val="Citation"/>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itre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Grilledutableau">
    <w:name w:val="Table Grid"/>
    <w:basedOn w:val="Tableau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M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Rvision">
    <w:name w:val="Revision"/>
    <w:hidden/>
    <w:uiPriority w:val="71"/>
    <w:rsid w:val="00D33166"/>
    <w:rPr>
      <w:rFonts w:ascii="Franklin Gothic Book" w:hAnsi="Franklin Gothic Book"/>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Titre1">
    <w:name w:val="heading 1"/>
    <w:basedOn w:val="Normal"/>
    <w:next w:val="Normal"/>
    <w:link w:val="Titre1C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Titre2">
    <w:name w:val="heading 2"/>
    <w:basedOn w:val="Normal"/>
    <w:next w:val="Normal"/>
    <w:link w:val="Titre2C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Titre3">
    <w:name w:val="heading 3"/>
    <w:basedOn w:val="Normal"/>
    <w:next w:val="Normal"/>
    <w:link w:val="Titre3Car"/>
    <w:uiPriority w:val="9"/>
    <w:qFormat/>
    <w:rsid w:val="005860F9"/>
    <w:pPr>
      <w:keepNext/>
      <w:keepLines/>
      <w:spacing w:before="40"/>
      <w:outlineLvl w:val="2"/>
    </w:pPr>
    <w:rPr>
      <w:rFonts w:ascii="Calibri" w:eastAsia="MS Gothic" w:hAnsi="Calibri" w:cs="Times New Roman"/>
      <w:color w:val="243F60"/>
    </w:rPr>
  </w:style>
  <w:style w:type="paragraph" w:styleId="Titre4">
    <w:name w:val="heading 4"/>
    <w:basedOn w:val="Normal"/>
    <w:next w:val="Normal"/>
    <w:link w:val="Titre4Car"/>
    <w:uiPriority w:val="9"/>
    <w:rsid w:val="005860F9"/>
    <w:pPr>
      <w:keepNext/>
      <w:keepLines/>
      <w:spacing w:before="40"/>
      <w:outlineLvl w:val="3"/>
    </w:pPr>
    <w:rPr>
      <w:rFonts w:ascii="Calibri" w:eastAsia="MS Gothic" w:hAnsi="Calibri" w:cs="Times New Roman"/>
      <w:i/>
      <w:iCs/>
      <w:color w:val="365F91"/>
    </w:rPr>
  </w:style>
  <w:style w:type="paragraph" w:styleId="Titre5">
    <w:name w:val="heading 5"/>
    <w:basedOn w:val="Normal"/>
    <w:next w:val="Normal"/>
    <w:link w:val="Titre5Car"/>
    <w:uiPriority w:val="9"/>
    <w:rsid w:val="005860F9"/>
    <w:pPr>
      <w:keepNext/>
      <w:keepLines/>
      <w:spacing w:before="40"/>
      <w:outlineLvl w:val="4"/>
    </w:pPr>
    <w:rPr>
      <w:rFonts w:ascii="Calibri" w:eastAsia="MS Gothic" w:hAnsi="Calibri" w:cs="Times New Roman"/>
      <w:color w:val="365F91"/>
    </w:rPr>
  </w:style>
  <w:style w:type="paragraph" w:styleId="Titre6">
    <w:name w:val="heading 6"/>
    <w:basedOn w:val="Normal"/>
    <w:next w:val="Normal"/>
    <w:link w:val="Titre6Car"/>
    <w:uiPriority w:val="9"/>
    <w:rsid w:val="005860F9"/>
    <w:pPr>
      <w:keepNext/>
      <w:keepLines/>
      <w:spacing w:before="40"/>
      <w:outlineLvl w:val="5"/>
    </w:pPr>
    <w:rPr>
      <w:rFonts w:ascii="Calibri" w:eastAsia="MS Gothic" w:hAnsi="Calibri" w:cs="Times New Roman"/>
      <w:color w:val="243F60"/>
    </w:rPr>
  </w:style>
  <w:style w:type="paragraph" w:styleId="Titre7">
    <w:name w:val="heading 7"/>
    <w:basedOn w:val="Normal"/>
    <w:next w:val="Normal"/>
    <w:link w:val="Titre7Car"/>
    <w:uiPriority w:val="9"/>
    <w:rsid w:val="005860F9"/>
    <w:pPr>
      <w:keepNext/>
      <w:keepLines/>
      <w:spacing w:before="40"/>
      <w:outlineLvl w:val="6"/>
    </w:pPr>
    <w:rPr>
      <w:rFonts w:ascii="Calibri" w:eastAsia="MS Gothic" w:hAnsi="Calibri" w:cs="Times New Roman"/>
      <w:i/>
      <w:iCs/>
      <w:color w:val="243F60"/>
    </w:rPr>
  </w:style>
  <w:style w:type="paragraph" w:styleId="Titre8">
    <w:name w:val="heading 8"/>
    <w:basedOn w:val="Normal"/>
    <w:next w:val="Normal"/>
    <w:link w:val="Titre8Car"/>
    <w:uiPriority w:val="9"/>
    <w:rsid w:val="005860F9"/>
    <w:pPr>
      <w:keepNext/>
      <w:keepLines/>
      <w:spacing w:before="40"/>
      <w:outlineLvl w:val="7"/>
    </w:pPr>
    <w:rPr>
      <w:rFonts w:ascii="Calibri" w:eastAsia="MS Gothic" w:hAnsi="Calibri" w:cs="Times New Roman"/>
      <w:color w:val="272727"/>
      <w:sz w:val="21"/>
      <w:szCs w:val="21"/>
    </w:rPr>
  </w:style>
  <w:style w:type="paragraph" w:styleId="Titre9">
    <w:name w:val="heading 9"/>
    <w:basedOn w:val="Normal"/>
    <w:next w:val="Normal"/>
    <w:link w:val="Titre9C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7D13"/>
    <w:pPr>
      <w:tabs>
        <w:tab w:val="center" w:pos="4320"/>
        <w:tab w:val="right" w:pos="8640"/>
      </w:tabs>
    </w:pPr>
  </w:style>
  <w:style w:type="character" w:customStyle="1" w:styleId="En-tteCar">
    <w:name w:val="En-tête Car"/>
    <w:link w:val="En-tte"/>
    <w:uiPriority w:val="99"/>
    <w:rsid w:val="00347D13"/>
    <w:rPr>
      <w:rFonts w:ascii="Myriad Pro SemiCond" w:eastAsia="Times New Roman" w:hAnsi="Myriad Pro SemiCond" w:cs="Times New Roman"/>
      <w:sz w:val="22"/>
      <w:szCs w:val="22"/>
      <w:lang w:val="en-GB" w:bidi="en-US"/>
    </w:rPr>
  </w:style>
  <w:style w:type="paragraph" w:styleId="Pieddepage">
    <w:name w:val="footer"/>
    <w:basedOn w:val="Normal"/>
    <w:link w:val="PieddepageCar"/>
    <w:uiPriority w:val="99"/>
    <w:rsid w:val="00347D13"/>
    <w:pPr>
      <w:tabs>
        <w:tab w:val="center" w:pos="4320"/>
        <w:tab w:val="right" w:pos="8640"/>
      </w:tabs>
    </w:pPr>
  </w:style>
  <w:style w:type="character" w:customStyle="1" w:styleId="PieddepageCar">
    <w:name w:val="Pied de page Car"/>
    <w:link w:val="Pieddepage"/>
    <w:uiPriority w:val="99"/>
    <w:rsid w:val="00347D13"/>
    <w:rPr>
      <w:rFonts w:ascii="Myriad Pro SemiCond" w:eastAsia="Times New Roman" w:hAnsi="Myriad Pro SemiCond" w:cs="Times New Roman"/>
      <w:sz w:val="22"/>
      <w:szCs w:val="22"/>
      <w:lang w:val="en-GB" w:bidi="en-US"/>
    </w:rPr>
  </w:style>
  <w:style w:type="paragraph" w:styleId="Titre">
    <w:name w:val="Title"/>
    <w:next w:val="Normal"/>
    <w:link w:val="Titre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reCar">
    <w:name w:val="Titre Car"/>
    <w:link w:val="Titr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r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Textedebulles">
    <w:name w:val="Balloon Text"/>
    <w:basedOn w:val="Normal"/>
    <w:link w:val="TextedebullesCar"/>
    <w:uiPriority w:val="99"/>
    <w:semiHidden/>
    <w:unhideWhenUsed/>
    <w:rsid w:val="00347D13"/>
    <w:rPr>
      <w:rFonts w:ascii="Lucida Grande" w:hAnsi="Lucida Grande" w:cs="Lucida Grande"/>
      <w:sz w:val="18"/>
      <w:szCs w:val="18"/>
    </w:rPr>
  </w:style>
  <w:style w:type="character" w:customStyle="1" w:styleId="TextedebullesCar">
    <w:name w:val="Texte de bulles Car"/>
    <w:link w:val="Textedebulles"/>
    <w:uiPriority w:val="99"/>
    <w:semiHidden/>
    <w:rsid w:val="00347D13"/>
    <w:rPr>
      <w:rFonts w:ascii="Lucida Grande" w:eastAsia="Times New Roman" w:hAnsi="Lucida Grande" w:cs="Lucida Grande"/>
      <w:sz w:val="18"/>
      <w:szCs w:val="18"/>
      <w:lang w:val="en-GB" w:bidi="en-US"/>
    </w:rPr>
  </w:style>
  <w:style w:type="character" w:styleId="Lienhypertexte">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itre2Car">
    <w:name w:val="Titre 2 Car"/>
    <w:link w:val="Titre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Marquedecommentaire">
    <w:name w:val="annotation reference"/>
    <w:uiPriority w:val="99"/>
    <w:semiHidden/>
    <w:unhideWhenUsed/>
    <w:rsid w:val="008C32AA"/>
    <w:rPr>
      <w:sz w:val="16"/>
      <w:szCs w:val="16"/>
    </w:rPr>
  </w:style>
  <w:style w:type="paragraph" w:styleId="Commentaire">
    <w:name w:val="annotation text"/>
    <w:basedOn w:val="Normal"/>
    <w:link w:val="CommentaireCar"/>
    <w:uiPriority w:val="99"/>
    <w:semiHidden/>
    <w:unhideWhenUsed/>
    <w:rsid w:val="008C32AA"/>
    <w:rPr>
      <w:sz w:val="20"/>
      <w:szCs w:val="20"/>
    </w:rPr>
  </w:style>
  <w:style w:type="character" w:customStyle="1" w:styleId="CommentaireCar">
    <w:name w:val="Commentaire Car"/>
    <w:link w:val="Commentaire"/>
    <w:uiPriority w:val="99"/>
    <w:semiHidden/>
    <w:rsid w:val="008C32AA"/>
    <w:rPr>
      <w:rFonts w:ascii="Myriad Pro SemiCond" w:eastAsia="Times New Roman" w:hAnsi="Myriad Pro SemiCond" w:cs="Times New Roman"/>
      <w:sz w:val="20"/>
      <w:szCs w:val="20"/>
      <w:lang w:val="en-GB" w:bidi="en-US"/>
    </w:rPr>
  </w:style>
  <w:style w:type="paragraph" w:styleId="Objetducommentaire">
    <w:name w:val="annotation subject"/>
    <w:basedOn w:val="Commentaire"/>
    <w:next w:val="Commentaire"/>
    <w:link w:val="ObjetducommentaireCar"/>
    <w:uiPriority w:val="99"/>
    <w:semiHidden/>
    <w:unhideWhenUsed/>
    <w:rsid w:val="008C32AA"/>
    <w:rPr>
      <w:b/>
      <w:bCs/>
    </w:rPr>
  </w:style>
  <w:style w:type="character" w:customStyle="1" w:styleId="ObjetducommentaireCar">
    <w:name w:val="Objet du commentaire Car"/>
    <w:link w:val="Objetducommentaire"/>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Titre1Car">
    <w:name w:val="Titre 1 Car"/>
    <w:link w:val="Titre1"/>
    <w:uiPriority w:val="9"/>
    <w:rsid w:val="00FF3D00"/>
    <w:rPr>
      <w:rFonts w:ascii="Franklin Gothic Medium" w:eastAsia="MS Gothic" w:hAnsi="Franklin Gothic Medium" w:cs="Times New Roman"/>
      <w:color w:val="1A4066"/>
      <w:sz w:val="36"/>
      <w:szCs w:val="44"/>
      <w:lang w:val="en-US"/>
    </w:rPr>
  </w:style>
  <w:style w:type="paragraph" w:styleId="Lgende">
    <w:name w:val="caption"/>
    <w:basedOn w:val="Normal"/>
    <w:next w:val="Normal"/>
    <w:uiPriority w:val="35"/>
    <w:rsid w:val="005860F9"/>
    <w:pPr>
      <w:spacing w:after="200"/>
    </w:pPr>
    <w:rPr>
      <w:i/>
      <w:iCs/>
      <w:color w:val="1F497D"/>
      <w:sz w:val="18"/>
      <w:szCs w:val="18"/>
    </w:rPr>
  </w:style>
  <w:style w:type="character" w:styleId="Numrodepage">
    <w:name w:val="page number"/>
    <w:basedOn w:val="Policepardfaut"/>
    <w:uiPriority w:val="99"/>
    <w:semiHidden/>
    <w:unhideWhenUsed/>
    <w:rsid w:val="002072AF"/>
  </w:style>
  <w:style w:type="character" w:styleId="Lienhypertextesuivivisit">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Titre3Car">
    <w:name w:val="Titre 3 Car"/>
    <w:link w:val="Titre3"/>
    <w:uiPriority w:val="9"/>
    <w:rsid w:val="005860F9"/>
    <w:rPr>
      <w:rFonts w:ascii="Calibri" w:eastAsia="MS Gothic" w:hAnsi="Calibri" w:cs="Times New Roman"/>
      <w:color w:val="243F60"/>
    </w:rPr>
  </w:style>
  <w:style w:type="character" w:customStyle="1" w:styleId="Titre4Car">
    <w:name w:val="Titre 4 Car"/>
    <w:link w:val="Titre4"/>
    <w:uiPriority w:val="9"/>
    <w:semiHidden/>
    <w:rsid w:val="005860F9"/>
    <w:rPr>
      <w:rFonts w:ascii="Calibri" w:eastAsia="MS Gothic" w:hAnsi="Calibri" w:cs="Times New Roman"/>
      <w:i/>
      <w:iCs/>
      <w:color w:val="365F91"/>
    </w:rPr>
  </w:style>
  <w:style w:type="character" w:customStyle="1" w:styleId="Titre5Car">
    <w:name w:val="Titre 5 Car"/>
    <w:link w:val="Titre5"/>
    <w:uiPriority w:val="9"/>
    <w:semiHidden/>
    <w:rsid w:val="005860F9"/>
    <w:rPr>
      <w:rFonts w:ascii="Calibri" w:eastAsia="MS Gothic" w:hAnsi="Calibri" w:cs="Times New Roman"/>
      <w:color w:val="365F91"/>
    </w:rPr>
  </w:style>
  <w:style w:type="character" w:customStyle="1" w:styleId="Titre6Car">
    <w:name w:val="Titre 6 Car"/>
    <w:link w:val="Titre6"/>
    <w:uiPriority w:val="9"/>
    <w:semiHidden/>
    <w:rsid w:val="005860F9"/>
    <w:rPr>
      <w:rFonts w:ascii="Calibri" w:eastAsia="MS Gothic" w:hAnsi="Calibri" w:cs="Times New Roman"/>
      <w:color w:val="243F60"/>
    </w:rPr>
  </w:style>
  <w:style w:type="character" w:customStyle="1" w:styleId="Titre7Car">
    <w:name w:val="Titre 7 Car"/>
    <w:link w:val="Titre7"/>
    <w:uiPriority w:val="9"/>
    <w:semiHidden/>
    <w:rsid w:val="005860F9"/>
    <w:rPr>
      <w:rFonts w:ascii="Calibri" w:eastAsia="MS Gothic" w:hAnsi="Calibri" w:cs="Times New Roman"/>
      <w:i/>
      <w:iCs/>
      <w:color w:val="243F60"/>
    </w:rPr>
  </w:style>
  <w:style w:type="character" w:customStyle="1" w:styleId="Titre8Car">
    <w:name w:val="Titre 8 Car"/>
    <w:link w:val="Titre8"/>
    <w:uiPriority w:val="9"/>
    <w:semiHidden/>
    <w:rsid w:val="005860F9"/>
    <w:rPr>
      <w:rFonts w:ascii="Calibri" w:eastAsia="MS Gothic" w:hAnsi="Calibri" w:cs="Times New Roman"/>
      <w:color w:val="272727"/>
      <w:sz w:val="21"/>
      <w:szCs w:val="21"/>
    </w:rPr>
  </w:style>
  <w:style w:type="character" w:customStyle="1" w:styleId="Titre9Car">
    <w:name w:val="Titre 9 Car"/>
    <w:link w:val="Titre9"/>
    <w:uiPriority w:val="9"/>
    <w:semiHidden/>
    <w:rsid w:val="005860F9"/>
    <w:rPr>
      <w:rFonts w:ascii="Calibri" w:eastAsia="MS Gothic" w:hAnsi="Calibri" w:cs="Times New Roman"/>
      <w:i/>
      <w:iCs/>
      <w:color w:val="272727"/>
      <w:sz w:val="21"/>
      <w:szCs w:val="21"/>
    </w:rPr>
  </w:style>
  <w:style w:type="paragraph" w:styleId="Sous-titre">
    <w:name w:val="Subtitle"/>
    <w:next w:val="Normal"/>
    <w:link w:val="Sous-titreCar"/>
    <w:uiPriority w:val="11"/>
    <w:rsid w:val="005860F9"/>
    <w:pPr>
      <w:numPr>
        <w:ilvl w:val="1"/>
      </w:numPr>
      <w:spacing w:after="160"/>
    </w:pPr>
    <w:rPr>
      <w:rFonts w:eastAsia="MS Mincho"/>
      <w:color w:val="5A5A5A"/>
      <w:spacing w:val="15"/>
      <w:sz w:val="22"/>
      <w:szCs w:val="22"/>
      <w:lang w:val="en-US"/>
    </w:rPr>
  </w:style>
  <w:style w:type="character" w:customStyle="1" w:styleId="Sous-titreCar">
    <w:name w:val="Sous-titre Car"/>
    <w:link w:val="Sous-titre"/>
    <w:uiPriority w:val="11"/>
    <w:rsid w:val="005860F9"/>
    <w:rPr>
      <w:rFonts w:eastAsia="MS Mincho"/>
      <w:color w:val="5A5A5A"/>
      <w:spacing w:val="15"/>
      <w:sz w:val="22"/>
      <w:szCs w:val="22"/>
    </w:rPr>
  </w:style>
  <w:style w:type="character" w:styleId="lev">
    <w:name w:val="Strong"/>
    <w:uiPriority w:val="22"/>
    <w:qFormat/>
    <w:rsid w:val="005860F9"/>
    <w:rPr>
      <w:b/>
      <w:bCs/>
    </w:rPr>
  </w:style>
  <w:style w:type="character" w:styleId="Accentuation">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itre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Sansinterligne">
    <w:name w:val="No Spacing"/>
    <w:uiPriority w:val="99"/>
    <w:rsid w:val="008820B8"/>
    <w:rPr>
      <w:sz w:val="24"/>
      <w:szCs w:val="24"/>
      <w:lang w:val="en-US"/>
    </w:rPr>
  </w:style>
  <w:style w:type="character" w:styleId="Titredulivre">
    <w:name w:val="Book Title"/>
    <w:uiPriority w:val="69"/>
    <w:rsid w:val="008820B8"/>
    <w:rPr>
      <w:b/>
      <w:bCs/>
      <w:i/>
      <w:iCs/>
      <w:spacing w:val="5"/>
    </w:rPr>
  </w:style>
  <w:style w:type="paragraph" w:styleId="Citationintense">
    <w:name w:val="Intense Quote"/>
    <w:basedOn w:val="Normal"/>
    <w:next w:val="Normal"/>
    <w:link w:val="CitationintenseC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uiPriority w:val="60"/>
    <w:rsid w:val="008820B8"/>
    <w:rPr>
      <w:i/>
      <w:iCs/>
      <w:color w:val="4472C4"/>
      <w:sz w:val="24"/>
      <w:szCs w:val="24"/>
      <w:lang w:val="en-US"/>
    </w:rPr>
  </w:style>
  <w:style w:type="character" w:styleId="Emphaseple">
    <w:name w:val="Subtle Emphasis"/>
    <w:uiPriority w:val="65"/>
    <w:rsid w:val="008820B8"/>
    <w:rPr>
      <w:i/>
      <w:iCs/>
      <w:color w:val="404040"/>
    </w:rPr>
  </w:style>
  <w:style w:type="character" w:styleId="Emphaseintense">
    <w:name w:val="Intense Emphasis"/>
    <w:uiPriority w:val="66"/>
    <w:rsid w:val="008820B8"/>
    <w:rPr>
      <w:i/>
      <w:iCs/>
      <w:color w:val="4472C4"/>
    </w:rPr>
  </w:style>
  <w:style w:type="character" w:styleId="Rfrenceple">
    <w:name w:val="Subtle Reference"/>
    <w:uiPriority w:val="67"/>
    <w:rsid w:val="008820B8"/>
    <w:rPr>
      <w:smallCaps/>
      <w:color w:val="5A5A5A"/>
    </w:rPr>
  </w:style>
  <w:style w:type="character" w:styleId="Rfrenceintense">
    <w:name w:val="Intense Reference"/>
    <w:uiPriority w:val="68"/>
    <w:rsid w:val="008820B8"/>
    <w:rPr>
      <w:b/>
      <w:bCs/>
      <w:smallCaps/>
      <w:color w:val="4472C4"/>
      <w:spacing w:val="5"/>
    </w:rPr>
  </w:style>
  <w:style w:type="paragraph" w:styleId="Paragraphedeliste">
    <w:name w:val="List Paragraph"/>
    <w:basedOn w:val="Normal"/>
    <w:uiPriority w:val="34"/>
    <w:qFormat/>
    <w:rsid w:val="008820B8"/>
    <w:pPr>
      <w:ind w:left="720"/>
    </w:pPr>
  </w:style>
  <w:style w:type="paragraph" w:styleId="Citation">
    <w:name w:val="Quote"/>
    <w:basedOn w:val="Normal"/>
    <w:next w:val="Normal"/>
    <w:link w:val="CitationCar"/>
    <w:uiPriority w:val="73"/>
    <w:rsid w:val="008820B8"/>
    <w:pPr>
      <w:spacing w:before="200" w:after="160"/>
      <w:ind w:left="864" w:right="864"/>
      <w:jc w:val="center"/>
    </w:pPr>
    <w:rPr>
      <w:i/>
      <w:iCs/>
      <w:color w:val="404040"/>
    </w:rPr>
  </w:style>
  <w:style w:type="character" w:customStyle="1" w:styleId="CitationCar">
    <w:name w:val="Citation Car"/>
    <w:link w:val="Citation"/>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itre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Grilledutableau">
    <w:name w:val="Table Grid"/>
    <w:basedOn w:val="Tableau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M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Rvision">
    <w:name w:val="Revision"/>
    <w:hidden/>
    <w:uiPriority w:val="71"/>
    <w:rsid w:val="00D33166"/>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https://eiti.org/fr/eiti-standard-2019" TargetMode="External"/><Relationship Id="rId18" Type="http://schemas.openxmlformats.org/officeDocument/2006/relationships/hyperlink" Target="https://app.itierca.com/assets/images/rapport/PROCES%20VERBAL%20DE%20LA%20SOCIETE%20CIVILE%20SUR%20LA%20PRIORITE%20NATIONALE.PDF" TargetMode="External"/><Relationship Id="rId26" Type="http://schemas.openxmlformats.org/officeDocument/2006/relationships/hyperlink" Target="https://app.itierca.com/assets/images/rapport/PROCES%20VERBAL%20DE%20L'ATELIER%20DE%20FORMATION%20SUR%20LES%20FORMULAIRES%20DE%20DECLARATION.PDF" TargetMode="External"/><Relationship Id="rId39" Type="http://schemas.openxmlformats.org/officeDocument/2006/relationships/hyperlink" Target="https://app.itierca.com/assets/images/rapport/COMPTE%20RENDU%20DU%20COLLEGE%20DES%20ENTREPRISES%20SUR%20LE%20MECANISME%20DE%20LA%20VALIDATION.PDF" TargetMode="External"/><Relationship Id="rId21" Type="http://schemas.openxmlformats.org/officeDocument/2006/relationships/hyperlink" Target="https://app.itierca.com/assets/images/rapport/PROCES%20VERBAL%20DE%20LA%20SOCIETE%20CIVILE%20SUR%20LA%20PRIORITE%20NATIONALE-1.PDF" TargetMode="External"/><Relationship Id="rId34" Type="http://schemas.openxmlformats.org/officeDocument/2006/relationships/hyperlink" Target="https://app.itierca.com/assets/images/rapport/COMPTE%20RENDU%20DU%20COLLEGE%20DES%20ENTREPRISES%20DE%20LA%20REUNION%20DU%20MINISTRE%20DES%20MINES%20ET%20DE%20L%20GEOLOGIE%20AVEC%20LES%20RESPONSABLES%20DES%20COOPERATIVES.PDF" TargetMode="External"/><Relationship Id="rId42" Type="http://schemas.openxmlformats.org/officeDocument/2006/relationships/hyperlink" Target="https://app.itierca.com/assets/images/page/DECRET%20N%C2%B016.318%20PORTANT%20REORGANISATION%20DU%20DISPOSITIF%20INSTITUTIO.pdf" TargetMode="External"/><Relationship Id="rId47" Type="http://schemas.openxmlformats.org/officeDocument/2006/relationships/hyperlink" Target="https://app.itierca.com/assets/images/rapport/PROCES%20VERBAL%20DE%20LA%20SESSION%20EXTRAORDINAIRE%20DU%20CNP%20ITIE%20DU%2029%20DECEMBRE%202022.PDF" TargetMode="External"/><Relationship Id="rId50" Type="http://schemas.openxmlformats.org/officeDocument/2006/relationships/hyperlink" Target="https://app.itierca.com/assets/images/page/DECRET%20N%C2%B017.203%20DU%2031%20MAI%202017%20COMPLETANT%20LES%20DISPOSITIONS%20DU%20DECRET%20N%C2%B016.375%20DU%2003%20NOVEMBRE%202013%20ENTERINANT%20LA%20DESIGNATION%20DES%20MEMBRES%20DU%20CNP.PDF" TargetMode="External"/><Relationship Id="rId55" Type="http://schemas.openxmlformats.org/officeDocument/2006/relationships/hyperlink" Target="https://app.itierca.com/assets/images/rapport/PROCES%20VERBAL%20DE%20LA%20SESSION%20DU%20CNP%20DU%2017%20NOVEMBRE%202022.PDF" TargetMode="External"/><Relationship Id="rId63" Type="http://schemas.openxmlformats.org/officeDocument/2006/relationships/hyperlink" Target="https://www.itierca.com/event/atelier-de-renforcement-des-capacites-des-acteurs-de-la-societe-civile-sur-leur-role-dans-la-mise-en-oeuvre-de-litie-post6" TargetMode="External"/><Relationship Id="rId68" Type="http://schemas.openxmlformats.org/officeDocument/2006/relationships/hyperlink" Target="https://www.itierca.com/event/invitation-a-la-session-du-cnp-du-29-decembre-2022-post34" TargetMode="External"/><Relationship Id="rId76" Type="http://schemas.openxmlformats.org/officeDocument/2006/relationships/hyperlink" Target="https://app.itierca.com/assets/images/page/DECRET%20N%C2%B016.318%20PORTANT%20REORGANISATION%20DU%20DISPOSITIF%20INSTITUTIO.pdf" TargetMode="External"/><Relationship Id="rId84"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hyperlink" Target="https://app.itierca.com/assets/images/rapport/PROCES%20VERBAL%20DE%20LA%20SESSION%20ORDINAIRE%20DU%20CNP%20DU%2009%20AOUT%202021.pdf" TargetMode="External"/><Relationship Id="rId2" Type="http://schemas.openxmlformats.org/officeDocument/2006/relationships/customXml" Target="../customXml/item2.xml"/><Relationship Id="rId16" Type="http://schemas.openxmlformats.org/officeDocument/2006/relationships/hyperlink" Target="https://app.itierca.com/assets/images/rapport/PROCES%20VERBAL%20DE%20LA%20SOCIETE%20CIVILE%20SUR%20LES%20RECOMMANDATIONS%20DU%20RAPPORT%20ITIE%202020.PDF" TargetMode="External"/><Relationship Id="rId29" Type="http://schemas.openxmlformats.org/officeDocument/2006/relationships/hyperlink" Target="https://app.itierca.com/assets/images/rapport/PROCES%20VERBAL%20DE%20LA%20SESSION%20EXTRAORDINAIRE%20DU%20CNP%20ITIE%20DU%2029%20DECEMBRE%202022.PDF" TargetMode="External"/><Relationship Id="rId11" Type="http://schemas.openxmlformats.org/officeDocument/2006/relationships/endnotes" Target="endnotes.xml"/><Relationship Id="rId24" Type="http://schemas.openxmlformats.org/officeDocument/2006/relationships/hyperlink" Target="https://app.itierca.com/assets/images/rapport/PROCES%20VERBAL%20DE%20LA%20PREMIERE%20SESSION%20ORDINAIRE%20DE%20L'ITIE-RCA%20AU%20TITRE%20DE%20L'ANNEE%202022.pdf" TargetMode="External"/><Relationship Id="rId32" Type="http://schemas.openxmlformats.org/officeDocument/2006/relationships/hyperlink" Target="https://app.itierca.com/assets/images/rapport/COMPTE%20RENDU%20DE%20LA%20PARTICIPATION%20DE%20LA%20SOCIETE%20CIVILE%20AUX%20ASSISES%20DE%20L'ADOPTION%20DU%20CODE%20MINIER.PDF" TargetMode="External"/><Relationship Id="rId37" Type="http://schemas.openxmlformats.org/officeDocument/2006/relationships/hyperlink" Target="https://app.itierca.com/assets/images/rapport/PROCES%20VERBAL%20DE%20LA%20SESSION%20ORDINAIRE%20DU%20CNP%20DU%2009%20AOUT%202021.pdf" TargetMode="External"/><Relationship Id="rId40" Type="http://schemas.openxmlformats.org/officeDocument/2006/relationships/hyperlink" Target="https://app.itierca.com/assets/images/page/DECRET%20N%C2%B016.318%20PORTANT%20REORGANISATION%20DU%20DISPOSITIF%20INSTITUTIO.pdf" TargetMode="External"/><Relationship Id="rId45" Type="http://schemas.openxmlformats.org/officeDocument/2006/relationships/hyperlink" Target="https://app.itierca.com/assets/images/page/DECRET%20N%C2%B016.318%20PORTANT%20REORGANISATION%20DU%20DISPOSITIF%20INSTITUTIO.pdf" TargetMode="External"/><Relationship Id="rId53" Type="http://schemas.openxmlformats.org/officeDocument/2006/relationships/hyperlink" Target="https://app.itierca.com/assets/images/rapport/PROCES%20VERBAL%20DE%20LA%20PREMIERE%20SESSION%20ORDINAIRE%20DE%20L'ITIE-RCA%20AU%20TITRE%20DE%20L'ANNEE%202022.pdf" TargetMode="External"/><Relationship Id="rId58" Type="http://schemas.openxmlformats.org/officeDocument/2006/relationships/hyperlink" Target="https://app.itierca.com/assets/images/rapport/PRICES%20VERBAL%20DE%20L'ASSEMBLEE%20GENERALE%20ELARGIE%20DU%20COLLEGE%20DE%20LA%20SOCIETE%20CIVILE.PDF" TargetMode="External"/><Relationship Id="rId66" Type="http://schemas.openxmlformats.org/officeDocument/2006/relationships/hyperlink" Target="https://www.itierca.com/event/auto-evaluation-de-l-initiative-pour-la-transparence-dans-les-industries-extractives-en-republique-centrafricaine-par-le-college-gouvernement-post14" TargetMode="External"/><Relationship Id="rId74" Type="http://schemas.openxmlformats.org/officeDocument/2006/relationships/hyperlink" Target="https://app.itierca.com/assets/images/rapport/PROCES%20VERBAL%20DE%20LA%20SESSION%20DU%20CNP%20DU%2017%20NOVEMBRE%202022.PDF" TargetMode="External"/><Relationship Id="rId79" Type="http://schemas.openxmlformats.org/officeDocument/2006/relationships/hyperlink" Target="https://app.itierca.com/assets/images/rapport/PROCES%20VERBAL%20DE%20LA%20SESSION%20EXTRAORDINAIRE%20DU%20CNP%20ITIE%20DU%2029%20DECEMBRE%202022.PDF"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p.itierca.com/assets/images/page/ARRETE%20FIXANT%20LE%20JETON%20DE%20PRESENCE%20ALLOUE%20AUX%20MEMBRES%20DU%20CNP%20ITIE-RCA.PDF" TargetMode="External"/><Relationship Id="rId82" Type="http://schemas.openxmlformats.org/officeDocument/2006/relationships/header" Target="header1.xml"/><Relationship Id="rId19" Type="http://schemas.openxmlformats.org/officeDocument/2006/relationships/hyperlink" Target="https://app.itierca.com/assets/images/rapport/RAPPORT%20DE%20MISSION%20D'EVALUATION%20DES%20RECOMMANDATIONS%202020%20DE%20LA%20SOCIETE%20CIVILE-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eiti.org/fr/eiti-standard-2019" TargetMode="External"/><Relationship Id="rId22" Type="http://schemas.openxmlformats.org/officeDocument/2006/relationships/hyperlink" Target="https://app.itierca.com/assets/images/rapport/COMPTES%20RENDUS%20DU%20COLLEGE%20DU%20GOUVERNEMENT%20SUR%20LA%20PRIORITE%20NATIONALE.PDF" TargetMode="External"/><Relationship Id="rId27" Type="http://schemas.openxmlformats.org/officeDocument/2006/relationships/hyperlink" Target="https://app.itierca.com/assets/images/rapport/COMPTE%20RENDU%20DE%20LA%20RENCONTRE%20DU%20MINISTRE%20DES%20MINES%20ET%20DE%20LA%20GEOLOGIE%20AVEC%20LES%20OPERATEURS%20DES%20SECTEURS%20MINIER%20ET%20PETROLIER.PDF" TargetMode="External"/><Relationship Id="rId30" Type="http://schemas.openxmlformats.org/officeDocument/2006/relationships/hyperlink" Target="https://app.itierca.com/assets/images/rapport/PROCES%20VERBAL%20DE%20LA%20SESSION%20ORDINAIRE%20DU%20CNP%20DU%2009%20AOUT%202021.pdf" TargetMode="External"/><Relationship Id="rId35" Type="http://schemas.openxmlformats.org/officeDocument/2006/relationships/hyperlink" Target="https://app.itierca.com/assets/images/rapport/COMTE%20RENDU%20DU%20COLLEGE%20DES%20ENTREPRISES%20SUR%20LA%20REVISION%20DE%20LA%20VALEUR%20MERCURIALE%20MINIMALE%20A%20L'EXPORTATION%20DE%20L'OR.PDF" TargetMode="External"/><Relationship Id="rId43" Type="http://schemas.openxmlformats.org/officeDocument/2006/relationships/hyperlink" Target="https://app.itierca.com/assets/images/rapport/CODE%20DE%20DEONTOLOGIE%20DES%20REPRESENTANTS%20DE%20LA%20SOCIETE%20CIVILE%20AU%20CNP%20ITIE-RCA.pdf" TargetMode="External"/><Relationship Id="rId48" Type="http://schemas.openxmlformats.org/officeDocument/2006/relationships/hyperlink" Target="https://app.itierca.com/assets/images/rapport/PROCES%20VERBAL%20DE%20LA%20SESSION%20ORDINAIRE%20DU%20COMITE%20DE%20PILOTAGE%20DE%20L'ITIE-RCA.pdf" TargetMode="External"/><Relationship Id="rId56" Type="http://schemas.openxmlformats.org/officeDocument/2006/relationships/hyperlink" Target="https://app.itierca.com/assets/images/rapport/PROCES%20VERBAL%20DE%20LA%20SESSION%20ORDINAIRE%20DU%20CNP%20DU%2028%20MARS%202024.pdf" TargetMode="External"/><Relationship Id="rId64" Type="http://schemas.openxmlformats.org/officeDocument/2006/relationships/hyperlink" Target="https://www.itierca.com/event/reunion-preparatoire-des-rapports-itie-2022-et-2023-post19" TargetMode="External"/><Relationship Id="rId69" Type="http://schemas.openxmlformats.org/officeDocument/2006/relationships/hyperlink" Target="https://www.itierca.com/event/invitation-a-la-session-ordinaire-du-24-novembre-2023-post35" TargetMode="External"/><Relationship Id="rId77" Type="http://schemas.openxmlformats.org/officeDocument/2006/relationships/hyperlink" Target="https://app.itierca.com/assets/images/rapport/PROCES%20VERBAL%20DE%20LA%20SESSION%20ORDINAIRE%20DU%20CNP%20DU%2009%20AOUT%202021.pdf" TargetMode="External"/><Relationship Id="rId8" Type="http://schemas.openxmlformats.org/officeDocument/2006/relationships/settings" Target="settings.xml"/><Relationship Id="rId51" Type="http://schemas.openxmlformats.org/officeDocument/2006/relationships/hyperlink" Target="https://app.itierca.com/assets/images/rapport/PROCES%20VERBAL%20DE%20LA%20DESIGNATION%20DU%20REPRESENTANT%20DU%20CIONGCA.PDF" TargetMode="External"/><Relationship Id="rId72" Type="http://schemas.openxmlformats.org/officeDocument/2006/relationships/hyperlink" Target="https://app.itierca.com/assets/images/rapport/PROCES%20VERBAL%20DE%20LA%20PREMIERE%20SESSION%20ORDINAIRE%20DE%20L'ITIE-RCA%20AU%20TITRE%20DE%20L'ANNEE%202022.pdf" TargetMode="External"/><Relationship Id="rId80" Type="http://schemas.openxmlformats.org/officeDocument/2006/relationships/hyperlink" Target="https://app.itierca.com/assets/images/rapport/PROCES%20VERBAL%20DE%20LA%20SESSION%20DU%20CNP%20DU%2017%20NOVEMBRE%202022.PDF"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iti.org/fr/document/protocole-relatif-participation-societe-civile" TargetMode="External"/><Relationship Id="rId17" Type="http://schemas.openxmlformats.org/officeDocument/2006/relationships/hyperlink" Target="https://app.itierca.com/assets/images/rapport/PROCES%20VERBAL%20DE%20LA%20SOCIETE%20CIVILE%20SUR%20L'ELABORATION%20DU%20PLAN%20DE%20TRAVAIL.PDF" TargetMode="External"/><Relationship Id="rId25" Type="http://schemas.openxmlformats.org/officeDocument/2006/relationships/hyperlink" Target="https://app.itierca.com/assets/images/rapport/PROCES%20VERBAL%20DE%20LA%20REUNION%20DU%20CNP%20SUR%20LE%20MECANISME%20DE%20LA%20VALIDATION.PDF" TargetMode="External"/><Relationship Id="rId33" Type="http://schemas.openxmlformats.org/officeDocument/2006/relationships/hyperlink" Target="https://app.itierca.com/assets/images/rapport/PRICES%20VERBAL%20DE%20L'ASSEMBLEE%20GENERALE%20ELARGIE%20DU%20COLLEGE%20DE%20LA%20SOCIETE%20CIVILE.PDF" TargetMode="External"/><Relationship Id="rId38" Type="http://schemas.openxmlformats.org/officeDocument/2006/relationships/hyperlink" Target="https://app.itierca.com/assets/images/rapport/PRICES%20VERBAL%20DE%20L'ASSEMBLEE%20GENERALE%20ELARGIE%20DU%20COLLEGE%20DE%20LA%20SOCIETE%20CIVILE.PDF" TargetMode="External"/><Relationship Id="rId46" Type="http://schemas.openxmlformats.org/officeDocument/2006/relationships/hyperlink" Target="https://app.itierca.com/assets/images/rapport/PROCES%20VERBAL%20DE%20LA%20PREMIERE%20SESSION%20ORDINAIRE%20DE%20L'ITIE-RCA%20AU%20TITRE%20DE%20L'ANNEE%202022.pdf" TargetMode="External"/><Relationship Id="rId59" Type="http://schemas.openxmlformats.org/officeDocument/2006/relationships/hyperlink" Target="https://app.itierca.com/assets/images/rapport/PRICES%20VERBAL%20DE%20L'ASSEMBLEE%20GENERALE%20ELARGIE%20DU%20COLLEGE%20DE%20LA%20SOCIETE%20CIVILE.PDF" TargetMode="External"/><Relationship Id="rId67" Type="http://schemas.openxmlformats.org/officeDocument/2006/relationships/hyperlink" Target="https://www.itierca.com/event/le-remplissage-des-formulaires-de-validation-par-le-college-de-la-societe-civile-ce-jour-jeudi-25-janvier-2024-post15" TargetMode="External"/><Relationship Id="rId20" Type="http://schemas.openxmlformats.org/officeDocument/2006/relationships/hyperlink" Target="https://app.itierca.com/assets/images/rapport/PROCES%20VERBAUX%20DE%20LA%20COMMISSION%20DE%20REDACTION%20DE%20LA%20FEUILLE%20DE%20ROUTE.pdf" TargetMode="External"/><Relationship Id="rId41" Type="http://schemas.openxmlformats.org/officeDocument/2006/relationships/hyperlink" Target="https://app.itierca.com/assets/images/page/DECRET%20N%C2%B016.318%20PORTANT%20REORGANISATION%20DU%20DISPOSITIF%20INSTITUTIO.pdf" TargetMode="External"/><Relationship Id="rId54" Type="http://schemas.openxmlformats.org/officeDocument/2006/relationships/hyperlink" Target="https://app.itierca.com/assets/images/rapport/PROCES%20VERBAL%20DE%20LA%20SESSION%20EXTRAORDINAIRE%20DU%20CNP%20ITIE%20DU%2029%20DECEMBRE%202022.PDF" TargetMode="External"/><Relationship Id="rId62" Type="http://schemas.openxmlformats.org/officeDocument/2006/relationships/hyperlink" Target="https://www.itierca.com/event/reunion-preparatoire-de-la-validation-de-litie-rca-post9" TargetMode="External"/><Relationship Id="rId70" Type="http://schemas.openxmlformats.org/officeDocument/2006/relationships/hyperlink" Target="https://www.itierca.com/event/invitation-du-cnp-a-la-session-du-28-mars-2024-post36" TargetMode="External"/><Relationship Id="rId75" Type="http://schemas.openxmlformats.org/officeDocument/2006/relationships/hyperlink" Target="https://app.itierca.com/assets/images/rapport/PROCES%20VERBAL%20DE%20LA%20SESSION%20ORDINAIRE%20DU%20CNP%20DU%2028%20MARS%202024.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itierca.com/assets/images/rapport/PROCES%20VERBAL%20DE%20LA%20DESIGNATION%20DU%20REPRESENTANT%20DU%20CIONGCA.PDF" TargetMode="External"/><Relationship Id="rId23" Type="http://schemas.openxmlformats.org/officeDocument/2006/relationships/hyperlink" Target="https://app.itierca.com/assets/images/rapport/PROCES%20VERBAL%20DU%20COLLEGE%20DES%20ENTREPRISES%20SUR%20LA%20PRIORITE%20NATIONALE.PDF" TargetMode="External"/><Relationship Id="rId28" Type="http://schemas.openxmlformats.org/officeDocument/2006/relationships/hyperlink" Target="https://app.itierca.com/assets/images/rapport/PROCES%20VERBAL%20DE%20LA%20SESSION%20ORDINAIRE%20DU%20COMITE%20DE%20PILOTAGE%20DE%20L'ITIE-RCA.pdf" TargetMode="External"/><Relationship Id="rId36" Type="http://schemas.openxmlformats.org/officeDocument/2006/relationships/hyperlink" Target="https://app.itierca.com/assets/images/rapport/COMPTE%20RENDU%20DU%20COLLEGE%20DES%20ENTREPRISES%20SUR%20LE%20MECANISME%20DE%20LA%20VALIDATION.PDF" TargetMode="External"/><Relationship Id="rId49" Type="http://schemas.openxmlformats.org/officeDocument/2006/relationships/hyperlink" Target="https://app.itierca.com/assets/images/page/DECRET%20N%C2%B016.318%20PORTANT%20REORGANISATION%20DU%20DISPOSITIF%20INSTITUTIO.pdf" TargetMode="External"/><Relationship Id="rId57" Type="http://schemas.openxmlformats.org/officeDocument/2006/relationships/hyperlink" Target="https://app.itierca.com/assets/images/page/DECRET%20N%C2%B016.318%20PORTANT%20REORGANISATION%20DU%20DISPOSITIF%20INSTITUTIO.pdf" TargetMode="External"/><Relationship Id="rId10" Type="http://schemas.openxmlformats.org/officeDocument/2006/relationships/footnotes" Target="footnotes.xml"/><Relationship Id="rId31" Type="http://schemas.openxmlformats.org/officeDocument/2006/relationships/hyperlink" Target="https://app.itierca.com/assets/images/rapport/PROCES%20VERBAL%20DE%20LA%20SESSION%20DU%20CNP%20DU%2017%20NOVEMBRE%202022.PDF" TargetMode="External"/><Relationship Id="rId44" Type="http://schemas.openxmlformats.org/officeDocument/2006/relationships/hyperlink" Target="https://app.itierca.com/assets/images/page/PARTIE%20NARRATIVE%20DU%20PLAN%20DE%20TRAVAIL%20DE%20L'ITIE%20RCA%20AVRIL%202024%20-%202025%20ADOPTE%20LE%2028%20Mars%202024.pdf" TargetMode="External"/><Relationship Id="rId52" Type="http://schemas.openxmlformats.org/officeDocument/2006/relationships/hyperlink" Target="https://app.itierca.com/assets/images/rapport/PROCES%20VERBAL%20DE%20LA%20SESSION%20ORDINAIRE%20DU%20CNP%20DU%2009%20AOUT%202021.pdf" TargetMode="External"/><Relationship Id="rId60" Type="http://schemas.openxmlformats.org/officeDocument/2006/relationships/hyperlink" Target="https://app.itierca.com/assets/images/page/DECRET%20N%C2%B016.318%20PORTANT%20REORGANISATION%20DU%20DISPOSITIF%20INSTITUTIO.pdf" TargetMode="External"/><Relationship Id="rId65" Type="http://schemas.openxmlformats.org/officeDocument/2006/relationships/hyperlink" Target="https://www.itierca.com/event/le-ministre-coordonnateur-de-litie-rca-robert-moidokana-a-confere-le-28-fevrier-2024-en-son-cabinet-avec-le-bureau-de-la-coordination-du-college-de-la-societe-civile-conduit-par-son-coordonnateur-jean-jacques-urbain-mathamale-post18" TargetMode="External"/><Relationship Id="rId73" Type="http://schemas.openxmlformats.org/officeDocument/2006/relationships/hyperlink" Target="https://app.itierca.com/assets/images/rapport/PROCES%20VERBAL%20DE%20LA%20SESSION%20EXTRAORDINAIRE%20DU%20CNP%20ITIE%20DU%2029%20DECEMBRE%202022.PDF" TargetMode="External"/><Relationship Id="rId78" Type="http://schemas.openxmlformats.org/officeDocument/2006/relationships/hyperlink" Target="https://app.itierca.com/assets/images/rapport/PROCES%20VERBAL%20DE%20LA%20PREMIERE%20SESSION%20ORDINAIRE%20DE%20L'ITIE-RCA%20AU%20TITRE%20DE%20L'ANNEE%202022.pdf" TargetMode="External"/><Relationship Id="rId81" Type="http://schemas.openxmlformats.org/officeDocument/2006/relationships/hyperlink" Target="https://app.itierca.com/assets/images/rapport/PROCES%20VERBAL%20DE%20LA%20SESSION%20ORDINAIRE%20DU%20CNP%20DU%2028%20MARS%202024.pdf"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0D7B-AD29-404E-9717-1D3AC9FA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4.xml><?xml version="1.0" encoding="utf-8"?>
<ds:datastoreItem xmlns:ds="http://schemas.openxmlformats.org/officeDocument/2006/customXml" ds:itemID="{AA51E9C0-8C4B-4F93-91AB-21DC605A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1187</TotalTime>
  <Pages>32</Pages>
  <Words>7813</Words>
  <Characters>42975</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50687</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user</cp:lastModifiedBy>
  <cp:revision>117</cp:revision>
  <cp:lastPrinted>2024-03-26T12:57:00Z</cp:lastPrinted>
  <dcterms:created xsi:type="dcterms:W3CDTF">2020-12-07T09:42:00Z</dcterms:created>
  <dcterms:modified xsi:type="dcterms:W3CDTF">2024-03-31T15:20:00Z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279700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